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10602"/>
      </w:tblGrid>
      <w:tr w:rsidR="00D365E4" w14:paraId="6B960814" w14:textId="77777777" w:rsidTr="00D365E4">
        <w:trPr>
          <w:trHeight w:hRule="exact" w:val="5443"/>
        </w:trPr>
        <w:tc>
          <w:tcPr>
            <w:tcW w:w="10592" w:type="dxa"/>
          </w:tcPr>
          <w:p w14:paraId="213AE5FE" w14:textId="65274353" w:rsidR="00D365E4" w:rsidRPr="00D365E4" w:rsidRDefault="003F0BA7" w:rsidP="004D4DA8">
            <w:pPr>
              <w:pStyle w:val="Title"/>
            </w:pPr>
            <w:r>
              <w:t xml:space="preserve">MBZUAI </w:t>
            </w:r>
            <w:r>
              <w:br/>
            </w:r>
            <w:r w:rsidRPr="003F0BA7">
              <w:rPr>
                <w:sz w:val="108"/>
                <w:szCs w:val="108"/>
              </w:rPr>
              <w:t>Factsheet</w:t>
            </w:r>
          </w:p>
        </w:tc>
      </w:tr>
      <w:tr w:rsidR="00D365E4" w14:paraId="027A2F6B" w14:textId="77777777" w:rsidTr="00D365E4">
        <w:trPr>
          <w:cantSplit/>
          <w:trHeight w:hRule="exact" w:val="5613"/>
        </w:trPr>
        <w:tc>
          <w:tcPr>
            <w:tcW w:w="10592" w:type="dxa"/>
          </w:tcPr>
          <w:p w14:paraId="75C0DA0E" w14:textId="337CCE74" w:rsidR="003F0BA7" w:rsidRPr="003F0BA7" w:rsidRDefault="003F0BA7" w:rsidP="003F0BA7">
            <w:pPr>
              <w:pStyle w:val="Subtitle"/>
              <w:rPr>
                <w:sz w:val="48"/>
                <w:szCs w:val="48"/>
              </w:rPr>
            </w:pPr>
            <w:r>
              <w:rPr>
                <w:sz w:val="48"/>
                <w:szCs w:val="48"/>
              </w:rPr>
              <w:t xml:space="preserve">- </w:t>
            </w:r>
            <w:r w:rsidRPr="003F0BA7">
              <w:rPr>
                <w:sz w:val="48"/>
                <w:szCs w:val="48"/>
              </w:rPr>
              <w:t>Established in 2019</w:t>
            </w:r>
            <w:r>
              <w:rPr>
                <w:sz w:val="48"/>
                <w:szCs w:val="48"/>
              </w:rPr>
              <w:t xml:space="preserve"> </w:t>
            </w:r>
            <w:r>
              <w:rPr>
                <w:sz w:val="48"/>
                <w:szCs w:val="48"/>
              </w:rPr>
              <w:br/>
              <w:t>by UAE Government</w:t>
            </w:r>
            <w:r w:rsidRPr="003F0BA7">
              <w:rPr>
                <w:sz w:val="48"/>
                <w:szCs w:val="48"/>
              </w:rPr>
              <w:br/>
            </w:r>
            <w:r>
              <w:rPr>
                <w:sz w:val="48"/>
                <w:szCs w:val="48"/>
              </w:rPr>
              <w:t>- A p</w:t>
            </w:r>
            <w:r w:rsidRPr="003F0BA7">
              <w:rPr>
                <w:sz w:val="48"/>
                <w:szCs w:val="48"/>
              </w:rPr>
              <w:t xml:space="preserve">ublic, research </w:t>
            </w:r>
            <w:r>
              <w:rPr>
                <w:sz w:val="48"/>
                <w:szCs w:val="48"/>
              </w:rPr>
              <w:br/>
            </w:r>
            <w:r w:rsidRPr="003F0BA7">
              <w:rPr>
                <w:sz w:val="48"/>
                <w:szCs w:val="48"/>
              </w:rPr>
              <w:t>university</w:t>
            </w:r>
            <w:r w:rsidRPr="003F0BA7">
              <w:rPr>
                <w:sz w:val="48"/>
                <w:szCs w:val="48"/>
              </w:rPr>
              <w:br/>
            </w:r>
            <w:r>
              <w:rPr>
                <w:sz w:val="48"/>
                <w:szCs w:val="48"/>
              </w:rPr>
              <w:t xml:space="preserve">- </w:t>
            </w:r>
            <w:r w:rsidRPr="003F0BA7">
              <w:rPr>
                <w:sz w:val="48"/>
                <w:szCs w:val="48"/>
              </w:rPr>
              <w:t xml:space="preserve">Dedicated to advancing AI </w:t>
            </w:r>
            <w:r>
              <w:rPr>
                <w:sz w:val="48"/>
                <w:szCs w:val="48"/>
              </w:rPr>
              <w:br/>
            </w:r>
            <w:r w:rsidRPr="003F0BA7">
              <w:rPr>
                <w:sz w:val="48"/>
                <w:szCs w:val="48"/>
              </w:rPr>
              <w:t>and interdisciplinary research</w:t>
            </w:r>
            <w:r w:rsidRPr="003F0BA7">
              <w:rPr>
                <w:sz w:val="48"/>
                <w:szCs w:val="48"/>
              </w:rPr>
              <w:br/>
            </w:r>
            <w:r>
              <w:rPr>
                <w:sz w:val="48"/>
                <w:szCs w:val="48"/>
              </w:rPr>
              <w:t xml:space="preserve">- </w:t>
            </w:r>
            <w:r w:rsidRPr="003F0BA7">
              <w:rPr>
                <w:sz w:val="48"/>
                <w:szCs w:val="48"/>
              </w:rPr>
              <w:t>Based in the epicentre of AI in Abu Dhabi – Masdar City</w:t>
            </w:r>
          </w:p>
        </w:tc>
      </w:tr>
      <w:tr w:rsidR="00D365E4" w14:paraId="2563EF98" w14:textId="77777777" w:rsidTr="00671118">
        <w:trPr>
          <w:cantSplit/>
          <w:trHeight w:hRule="exact" w:val="2154"/>
        </w:trPr>
        <w:tc>
          <w:tcPr>
            <w:tcW w:w="10592" w:type="dxa"/>
          </w:tcPr>
          <w:tbl>
            <w:tblPr>
              <w:tblStyle w:val="TableGrid"/>
              <w:tblW w:w="10658" w:type="dxa"/>
              <w:tblLook w:val="0600" w:firstRow="0" w:lastRow="0" w:firstColumn="0" w:lastColumn="0" w:noHBand="1" w:noVBand="1"/>
            </w:tblPr>
            <w:tblGrid>
              <w:gridCol w:w="1078"/>
              <w:gridCol w:w="5839"/>
              <w:gridCol w:w="1417"/>
              <w:gridCol w:w="2324"/>
            </w:tblGrid>
            <w:tr w:rsidR="003D6DB3" w14:paraId="7EA29B1E" w14:textId="77777777" w:rsidTr="00F35B15">
              <w:tc>
                <w:tcPr>
                  <w:tcW w:w="1078" w:type="dxa"/>
                </w:tcPr>
                <w:p w14:paraId="2479D7BE" w14:textId="776D6FAF" w:rsidR="003D6DB3" w:rsidRPr="00F35B15" w:rsidRDefault="003F0BA7" w:rsidP="007A2234">
                  <w:pPr>
                    <w:rPr>
                      <w:b/>
                      <w:bCs/>
                    </w:rPr>
                  </w:pPr>
                  <w:r>
                    <w:rPr>
                      <w:b/>
                      <w:bCs/>
                    </w:rPr>
                    <w:t>Date</w:t>
                  </w:r>
                </w:p>
              </w:tc>
              <w:tc>
                <w:tcPr>
                  <w:tcW w:w="5839" w:type="dxa"/>
                </w:tcPr>
                <w:p w14:paraId="71564C85" w14:textId="4AC455B7" w:rsidR="003D6DB3" w:rsidRPr="003D6DB3" w:rsidRDefault="00784A2F" w:rsidP="000A7088">
                  <w:pPr>
                    <w:pStyle w:val="CoverPara"/>
                  </w:pPr>
                  <w:r>
                    <w:t>March</w:t>
                  </w:r>
                  <w:r w:rsidR="003F0BA7">
                    <w:t xml:space="preserve"> 2025</w:t>
                  </w:r>
                </w:p>
              </w:tc>
              <w:tc>
                <w:tcPr>
                  <w:tcW w:w="1417" w:type="dxa"/>
                </w:tcPr>
                <w:p w14:paraId="16C27983" w14:textId="77777777" w:rsidR="003D6DB3" w:rsidRDefault="003D6DB3" w:rsidP="007A2234"/>
              </w:tc>
              <w:tc>
                <w:tcPr>
                  <w:tcW w:w="2324" w:type="dxa"/>
                </w:tcPr>
                <w:p w14:paraId="3DBC5F58" w14:textId="7F39F80D" w:rsidR="003D6DB3" w:rsidRPr="008E64F1" w:rsidRDefault="003F0BA7" w:rsidP="007A2234">
                  <w:pPr>
                    <w:pStyle w:val="Author"/>
                  </w:pPr>
                  <w:r>
                    <w:t>MBZUAI Marcomms</w:t>
                  </w:r>
                </w:p>
              </w:tc>
            </w:tr>
          </w:tbl>
          <w:p w14:paraId="3F25BA2C" w14:textId="77777777" w:rsidR="00D365E4" w:rsidRPr="00D365E4" w:rsidRDefault="00D365E4" w:rsidP="007A2234"/>
        </w:tc>
      </w:tr>
    </w:tbl>
    <w:p w14:paraId="05EB6A3F" w14:textId="77777777" w:rsidR="00671118" w:rsidRDefault="00671118" w:rsidP="007A2234">
      <w:r>
        <w:br w:type="page"/>
      </w:r>
    </w:p>
    <w:p w14:paraId="3357A610" w14:textId="61CD2B21" w:rsidR="00671118" w:rsidRPr="007A2234" w:rsidRDefault="003F0BA7" w:rsidP="0004137E">
      <w:pPr>
        <w:pStyle w:val="Heading1"/>
        <w:spacing w:before="560"/>
      </w:pPr>
      <w:r>
        <w:lastRenderedPageBreak/>
        <w:t>About</w:t>
      </w:r>
    </w:p>
    <w:p w14:paraId="5BD16391" w14:textId="5D219715" w:rsidR="00D1028E" w:rsidRPr="003F0BA7" w:rsidRDefault="00D1028E" w:rsidP="00D1028E">
      <w:r w:rsidRPr="003F0BA7">
        <w:rPr>
          <w:rStyle w:val="normaltextrun"/>
          <w:rFonts w:cstheme="minorHAnsi"/>
          <w:color w:val="000000" w:themeColor="text1"/>
        </w:rPr>
        <w:t>Mohamed bin Zayed University of Artificial Intelligence (MBZUAI) is a research-focused university in Abu Dhabi, and the first university dedicated entirely to the advancement of science through AI. Ranked among the top 10 globally in AI</w:t>
      </w:r>
      <w:r w:rsidR="004A3C67">
        <w:rPr>
          <w:rStyle w:val="normaltextrun"/>
          <w:rFonts w:cstheme="minorHAnsi"/>
          <w:color w:val="000000" w:themeColor="text1"/>
        </w:rPr>
        <w:t xml:space="preserve"> (CSRankings)</w:t>
      </w:r>
      <w:r w:rsidRPr="003F0BA7">
        <w:rPr>
          <w:rStyle w:val="normaltextrun"/>
          <w:rFonts w:cstheme="minorHAnsi"/>
          <w:color w:val="000000" w:themeColor="text1"/>
        </w:rPr>
        <w:t>, MBZUAI empowers the next generation of AI leaders, driving innovation and impactful applications of AI through world-class education and interdisciplinary research.</w:t>
      </w:r>
      <w:r w:rsidRPr="003F0BA7">
        <w:rPr>
          <w:rStyle w:val="eop"/>
          <w:rFonts w:cstheme="minorHAnsi"/>
          <w:color w:val="000000" w:themeColor="text1"/>
        </w:rPr>
        <w:t> </w:t>
      </w:r>
    </w:p>
    <w:p w14:paraId="0AE59E7A" w14:textId="77777777" w:rsidR="00D1028E" w:rsidRPr="003F0BA7" w:rsidRDefault="00D1028E" w:rsidP="00D1028E">
      <w:r w:rsidRPr="003F0BA7">
        <w:rPr>
          <w:rStyle w:val="normaltextrun"/>
          <w:rFonts w:cstheme="minorHAnsi"/>
          <w:color w:val="000000" w:themeColor="text1"/>
        </w:rPr>
        <w:t xml:space="preserve">MBZUAI </w:t>
      </w:r>
      <w:r>
        <w:rPr>
          <w:rStyle w:val="normaltextrun"/>
          <w:rFonts w:cstheme="minorHAnsi"/>
          <w:color w:val="000000" w:themeColor="text1"/>
        </w:rPr>
        <w:t>has eight departments including</w:t>
      </w:r>
      <w:r w:rsidRPr="003F0BA7">
        <w:rPr>
          <w:rStyle w:val="normaltextrun"/>
          <w:rFonts w:cstheme="minorHAnsi"/>
          <w:color w:val="000000" w:themeColor="text1"/>
        </w:rPr>
        <w:t xml:space="preserve"> computational biology, computer vision, computer science, </w:t>
      </w:r>
      <w:r>
        <w:rPr>
          <w:rStyle w:val="normaltextrun"/>
          <w:rFonts w:cstheme="minorHAnsi"/>
          <w:color w:val="000000" w:themeColor="text1"/>
        </w:rPr>
        <w:t>statistics</w:t>
      </w:r>
      <w:r w:rsidRPr="003F0BA7">
        <w:rPr>
          <w:rStyle w:val="normaltextrun"/>
          <w:rFonts w:cstheme="minorHAnsi"/>
          <w:color w:val="000000" w:themeColor="text1"/>
        </w:rPr>
        <w:t xml:space="preserve"> and </w:t>
      </w:r>
      <w:r>
        <w:rPr>
          <w:rStyle w:val="normaltextrun"/>
          <w:rFonts w:cstheme="minorHAnsi"/>
          <w:color w:val="000000" w:themeColor="text1"/>
        </w:rPr>
        <w:t>data science</w:t>
      </w:r>
      <w:r w:rsidRPr="003F0BA7">
        <w:rPr>
          <w:rStyle w:val="normaltextrun"/>
          <w:rFonts w:cstheme="minorHAnsi"/>
          <w:color w:val="000000" w:themeColor="text1"/>
        </w:rPr>
        <w:t xml:space="preserve">, human computer interaction, machine learning, natural language processing, and robotics, in addition to a first-of-its-kind B.Sc. in AI and </w:t>
      </w:r>
      <w:proofErr w:type="gramStart"/>
      <w:r w:rsidRPr="003F0BA7">
        <w:rPr>
          <w:rStyle w:val="normaltextrun"/>
          <w:rFonts w:cstheme="minorHAnsi"/>
          <w:color w:val="000000" w:themeColor="text1"/>
        </w:rPr>
        <w:t>Master in Applied</w:t>
      </w:r>
      <w:proofErr w:type="gramEnd"/>
      <w:r w:rsidRPr="003F0BA7">
        <w:rPr>
          <w:rStyle w:val="normaltextrun"/>
          <w:rFonts w:cstheme="minorHAnsi"/>
          <w:color w:val="000000" w:themeColor="text1"/>
        </w:rPr>
        <w:t xml:space="preserve"> AI (MAAI), attracting top global talent and faculty. The university partners with industry and government to address real-world challenges and drive positive global impact, playing a key role in the UAE’s vision to become a global AI hub. Its renowned faculty has contributed 1200+ publications at top conferences to date.</w:t>
      </w:r>
      <w:r w:rsidRPr="003F0BA7">
        <w:rPr>
          <w:rStyle w:val="eop"/>
          <w:rFonts w:cstheme="minorHAnsi"/>
          <w:color w:val="000000" w:themeColor="text1"/>
        </w:rPr>
        <w:t> </w:t>
      </w:r>
    </w:p>
    <w:p w14:paraId="25FD57E8" w14:textId="18112C33" w:rsidR="00D1028E" w:rsidRPr="003F0BA7" w:rsidRDefault="00D1028E" w:rsidP="00D1028E">
      <w:r w:rsidRPr="003F0BA7">
        <w:rPr>
          <w:rStyle w:val="normaltextrun"/>
          <w:rFonts w:cstheme="minorHAnsi"/>
          <w:color w:val="000000" w:themeColor="text1"/>
        </w:rPr>
        <w:t xml:space="preserve">Based in Abu Dhabi’s Masdar City, </w:t>
      </w:r>
      <w:r w:rsidRPr="003F0BA7">
        <w:rPr>
          <w:rStyle w:val="normaltextrun"/>
          <w:rFonts w:eastAsiaTheme="majorEastAsia" w:cstheme="minorHAnsi"/>
          <w:color w:val="000000" w:themeColor="text1"/>
        </w:rPr>
        <w:t xml:space="preserve">it is </w:t>
      </w:r>
      <w:r w:rsidRPr="003F0BA7">
        <w:rPr>
          <w:rStyle w:val="normaltextrun"/>
          <w:rFonts w:cstheme="minorHAnsi"/>
          <w:color w:val="000000" w:themeColor="text1"/>
        </w:rPr>
        <w:t xml:space="preserve">at the epicenter of the Abu Dhabi AI </w:t>
      </w:r>
      <w:r w:rsidR="0099209B">
        <w:rPr>
          <w:rStyle w:val="normaltextrun"/>
          <w:rFonts w:cstheme="minorHAnsi"/>
          <w:color w:val="000000" w:themeColor="text1"/>
        </w:rPr>
        <w:t>and innovation d</w:t>
      </w:r>
      <w:r w:rsidRPr="003F0BA7">
        <w:rPr>
          <w:rStyle w:val="normaltextrun"/>
          <w:rFonts w:cstheme="minorHAnsi"/>
          <w:color w:val="000000" w:themeColor="text1"/>
        </w:rPr>
        <w:t xml:space="preserve">istrict, alongside </w:t>
      </w:r>
      <w:r w:rsidR="0099209B">
        <w:rPr>
          <w:rStyle w:val="normaltextrun"/>
          <w:rFonts w:cstheme="minorHAnsi"/>
          <w:color w:val="000000" w:themeColor="text1"/>
        </w:rPr>
        <w:t>G</w:t>
      </w:r>
      <w:r w:rsidRPr="003F0BA7">
        <w:rPr>
          <w:rStyle w:val="normaltextrun"/>
          <w:rFonts w:cstheme="minorHAnsi"/>
          <w:color w:val="000000" w:themeColor="text1"/>
        </w:rPr>
        <w:t xml:space="preserve">42, </w:t>
      </w:r>
      <w:proofErr w:type="spellStart"/>
      <w:r w:rsidRPr="003F0BA7">
        <w:rPr>
          <w:rStyle w:val="normaltextrun"/>
          <w:rFonts w:cstheme="minorHAnsi"/>
          <w:color w:val="000000" w:themeColor="text1"/>
        </w:rPr>
        <w:t>Insilico</w:t>
      </w:r>
      <w:proofErr w:type="spellEnd"/>
      <w:r w:rsidRPr="003F0BA7">
        <w:rPr>
          <w:rStyle w:val="normaltextrun"/>
          <w:rFonts w:cstheme="minorHAnsi"/>
          <w:color w:val="000000" w:themeColor="text1"/>
        </w:rPr>
        <w:t xml:space="preserve"> Medicine, </w:t>
      </w:r>
      <w:r w:rsidR="0099209B">
        <w:rPr>
          <w:rStyle w:val="normaltextrun"/>
          <w:rFonts w:cstheme="minorHAnsi"/>
          <w:color w:val="000000" w:themeColor="text1"/>
        </w:rPr>
        <w:t xml:space="preserve">UAE Space Agency, </w:t>
      </w:r>
      <w:proofErr w:type="spellStart"/>
      <w:r w:rsidRPr="003F0BA7">
        <w:rPr>
          <w:rStyle w:val="normaltextrun"/>
          <w:rFonts w:cstheme="minorHAnsi"/>
          <w:color w:val="000000" w:themeColor="text1"/>
        </w:rPr>
        <w:t>Seimens</w:t>
      </w:r>
      <w:proofErr w:type="spellEnd"/>
      <w:r w:rsidR="0099209B">
        <w:rPr>
          <w:rStyle w:val="normaltextrun"/>
          <w:rFonts w:cstheme="minorHAnsi"/>
          <w:color w:val="000000" w:themeColor="text1"/>
        </w:rPr>
        <w:t xml:space="preserve"> Energy</w:t>
      </w:r>
      <w:r w:rsidRPr="003F0BA7">
        <w:rPr>
          <w:rStyle w:val="normaltextrun"/>
          <w:rFonts w:cstheme="minorHAnsi"/>
          <w:color w:val="000000" w:themeColor="text1"/>
        </w:rPr>
        <w:t xml:space="preserve">, and </w:t>
      </w:r>
      <w:r>
        <w:rPr>
          <w:rStyle w:val="normaltextrun"/>
          <w:rFonts w:cstheme="minorHAnsi"/>
          <w:color w:val="000000" w:themeColor="text1"/>
        </w:rPr>
        <w:t>others</w:t>
      </w:r>
      <w:r w:rsidRPr="003F0BA7">
        <w:rPr>
          <w:rStyle w:val="normaltextrun"/>
          <w:rFonts w:cstheme="minorHAnsi"/>
          <w:color w:val="000000" w:themeColor="text1"/>
        </w:rPr>
        <w:t>.</w:t>
      </w:r>
    </w:p>
    <w:p w14:paraId="3E51E29B" w14:textId="7A794509" w:rsidR="00671118" w:rsidRPr="00721348" w:rsidRDefault="003F0BA7" w:rsidP="0004137E">
      <w:pPr>
        <w:pStyle w:val="Heading2"/>
        <w:spacing w:before="560"/>
      </w:pPr>
      <w:r>
        <w:t>Vision, mission and objectives</w:t>
      </w:r>
    </w:p>
    <w:p w14:paraId="06F4376E" w14:textId="7F0EBF11" w:rsidR="003F0BA7" w:rsidRPr="003F0BA7" w:rsidRDefault="003F0BA7" w:rsidP="003F0BA7">
      <w:r w:rsidRPr="003F0BA7">
        <w:rPr>
          <w:rStyle w:val="normaltextrun"/>
          <w:rFonts w:cstheme="minorHAnsi"/>
          <w:color w:val="000000" w:themeColor="text1"/>
        </w:rPr>
        <w:t>To become a pre-eminent global institution that revolutionizes education, drives research innovation, and shapes the global technology landscape.</w:t>
      </w:r>
      <w:r w:rsidRPr="003F0BA7">
        <w:rPr>
          <w:rStyle w:val="eop"/>
          <w:rFonts w:cstheme="minorHAnsi"/>
          <w:color w:val="000000" w:themeColor="text1"/>
        </w:rPr>
        <w:t> </w:t>
      </w:r>
    </w:p>
    <w:p w14:paraId="61FF3167" w14:textId="77777777" w:rsidR="003F0BA7" w:rsidRPr="003F0BA7" w:rsidRDefault="003F0BA7" w:rsidP="00832F39">
      <w:pPr>
        <w:pStyle w:val="ListBullet"/>
      </w:pPr>
      <w:r w:rsidRPr="003F0BA7">
        <w:rPr>
          <w:rStyle w:val="normaltextrun"/>
          <w:rFonts w:cstheme="minorHAnsi"/>
          <w:color w:val="000000" w:themeColor="text1"/>
        </w:rPr>
        <w:t>Paradise for transformative research</w:t>
      </w:r>
      <w:r w:rsidRPr="003F0BA7">
        <w:rPr>
          <w:rStyle w:val="eop"/>
          <w:rFonts w:cstheme="minorHAnsi"/>
          <w:color w:val="000000" w:themeColor="text1"/>
        </w:rPr>
        <w:t> </w:t>
      </w:r>
    </w:p>
    <w:p w14:paraId="16173056" w14:textId="77777777" w:rsidR="003F0BA7" w:rsidRPr="003F0BA7" w:rsidRDefault="003F0BA7" w:rsidP="00832F39">
      <w:pPr>
        <w:pStyle w:val="ListBullet"/>
      </w:pPr>
      <w:r w:rsidRPr="003F0BA7">
        <w:rPr>
          <w:rStyle w:val="normaltextrun"/>
          <w:rFonts w:cstheme="minorHAnsi"/>
          <w:color w:val="000000" w:themeColor="text1"/>
        </w:rPr>
        <w:t>Cradle for the best computer scientists and engineers</w:t>
      </w:r>
      <w:r w:rsidRPr="003F0BA7">
        <w:rPr>
          <w:rStyle w:val="eop"/>
          <w:rFonts w:cstheme="minorHAnsi"/>
          <w:color w:val="000000" w:themeColor="text1"/>
        </w:rPr>
        <w:t> </w:t>
      </w:r>
    </w:p>
    <w:p w14:paraId="12A606A5" w14:textId="0B23459A" w:rsidR="003F0BA7" w:rsidRPr="00832F39" w:rsidRDefault="003F0BA7" w:rsidP="00832F39">
      <w:pPr>
        <w:pStyle w:val="ListBullet"/>
        <w:rPr>
          <w:rStyle w:val="eop"/>
        </w:rPr>
      </w:pPr>
      <w:r w:rsidRPr="003F0BA7">
        <w:rPr>
          <w:rStyle w:val="normaltextrun"/>
          <w:rFonts w:cstheme="minorHAnsi"/>
          <w:color w:val="000000" w:themeColor="text1"/>
        </w:rPr>
        <w:t>Hub for startup ecosystem and high-tech innovation in MENA</w:t>
      </w:r>
      <w:r w:rsidRPr="003F0BA7">
        <w:rPr>
          <w:rStyle w:val="eop"/>
          <w:rFonts w:ascii="Gill Sans" w:hAnsi="Gill Sans" w:cs="Gill Sans" w:hint="cs"/>
          <w:color w:val="D13438"/>
          <w:sz w:val="23"/>
          <w:szCs w:val="23"/>
        </w:rPr>
        <w:t> </w:t>
      </w:r>
    </w:p>
    <w:p w14:paraId="0A3F16A6" w14:textId="40DA1103" w:rsidR="00832F39" w:rsidRPr="00832F39" w:rsidRDefault="00832F39" w:rsidP="00832F39">
      <w:pPr>
        <w:pStyle w:val="Heading2"/>
        <w:spacing w:before="560"/>
        <w:rPr>
          <w:rStyle w:val="eop"/>
        </w:rPr>
      </w:pPr>
      <w:r>
        <w:t>Departments and programs</w:t>
      </w:r>
    </w:p>
    <w:p w14:paraId="1934A61F" w14:textId="1B79446C" w:rsidR="00832F39" w:rsidRDefault="003D7F2E" w:rsidP="00832F39">
      <w:pPr>
        <w:pStyle w:val="Heading3"/>
        <w:rPr>
          <w:rStyle w:val="normaltextrun"/>
          <w:rFonts w:ascii="Gill Sans" w:hAnsi="Gill Sans" w:cs="Gill Sans"/>
          <w:color w:val="D13438"/>
          <w:sz w:val="23"/>
          <w:szCs w:val="23"/>
          <w:u w:val="single"/>
        </w:rPr>
      </w:pPr>
      <w:r>
        <w:t>Departments</w:t>
      </w:r>
    </w:p>
    <w:p w14:paraId="7ABF493F" w14:textId="2749B971" w:rsidR="00832F39" w:rsidRPr="00832F39" w:rsidRDefault="00832F39" w:rsidP="00832F39">
      <w:pPr>
        <w:rPr>
          <w:rFonts w:cstheme="minorHAnsi"/>
          <w:color w:val="000000" w:themeColor="text1"/>
        </w:rPr>
      </w:pPr>
      <w:r w:rsidRPr="00832F39">
        <w:rPr>
          <w:rStyle w:val="normaltextrun"/>
          <w:rFonts w:cstheme="minorHAnsi"/>
          <w:color w:val="000000" w:themeColor="text1"/>
        </w:rPr>
        <w:t>There are eight departments at the university including:</w:t>
      </w:r>
      <w:r w:rsidRPr="00832F39">
        <w:rPr>
          <w:rStyle w:val="eop"/>
          <w:rFonts w:cstheme="minorHAnsi"/>
          <w:color w:val="000000" w:themeColor="text1"/>
        </w:rPr>
        <w:t> </w:t>
      </w:r>
    </w:p>
    <w:p w14:paraId="1769E96E" w14:textId="5BE75BBA" w:rsidR="00832F39" w:rsidRPr="00832F39" w:rsidRDefault="00832F39" w:rsidP="00832F39">
      <w:pPr>
        <w:pStyle w:val="ListBullet"/>
      </w:pPr>
      <w:r w:rsidRPr="00832F39">
        <w:rPr>
          <w:rStyle w:val="normaltextrun"/>
          <w:rFonts w:cstheme="minorHAnsi"/>
          <w:color w:val="000000" w:themeColor="text1"/>
        </w:rPr>
        <w:t xml:space="preserve">Computational biology </w:t>
      </w:r>
    </w:p>
    <w:p w14:paraId="552CD7E2" w14:textId="77777777" w:rsidR="00832F39" w:rsidRPr="00832F39" w:rsidRDefault="00832F39" w:rsidP="00832F39">
      <w:pPr>
        <w:pStyle w:val="ListBullet"/>
      </w:pPr>
      <w:r w:rsidRPr="00832F39">
        <w:rPr>
          <w:rStyle w:val="normaltextrun"/>
          <w:rFonts w:cstheme="minorHAnsi"/>
          <w:color w:val="000000" w:themeColor="text1"/>
        </w:rPr>
        <w:t>Computer science</w:t>
      </w:r>
      <w:r w:rsidRPr="00832F39">
        <w:rPr>
          <w:rStyle w:val="eop"/>
          <w:rFonts w:cstheme="minorHAnsi"/>
          <w:color w:val="000000" w:themeColor="text1"/>
        </w:rPr>
        <w:t> </w:t>
      </w:r>
    </w:p>
    <w:p w14:paraId="3462D869" w14:textId="77777777" w:rsidR="00832F39" w:rsidRPr="00832F39" w:rsidRDefault="00832F39" w:rsidP="00832F39">
      <w:pPr>
        <w:pStyle w:val="ListBullet"/>
      </w:pPr>
      <w:r w:rsidRPr="00832F39">
        <w:rPr>
          <w:rStyle w:val="normaltextrun"/>
          <w:rFonts w:cstheme="minorHAnsi"/>
          <w:color w:val="000000" w:themeColor="text1"/>
        </w:rPr>
        <w:t>Computer vision </w:t>
      </w:r>
      <w:r w:rsidRPr="00832F39">
        <w:rPr>
          <w:rStyle w:val="eop"/>
          <w:rFonts w:cstheme="minorHAnsi"/>
          <w:color w:val="000000" w:themeColor="text1"/>
        </w:rPr>
        <w:t> </w:t>
      </w:r>
    </w:p>
    <w:p w14:paraId="760B4B1D" w14:textId="4DFF2CE1" w:rsidR="00832F39" w:rsidRPr="00832F39" w:rsidRDefault="00832F39" w:rsidP="00832F39">
      <w:pPr>
        <w:pStyle w:val="ListBullet"/>
        <w:rPr>
          <w:lang w:val="en-AE"/>
        </w:rPr>
      </w:pPr>
      <w:r w:rsidRPr="00832F39">
        <w:rPr>
          <w:rStyle w:val="normaltextrun"/>
          <w:rFonts w:cstheme="minorHAnsi"/>
          <w:color w:val="000000" w:themeColor="text1"/>
        </w:rPr>
        <w:t xml:space="preserve">Human-computer interaction (HCI) </w:t>
      </w:r>
    </w:p>
    <w:p w14:paraId="2A4D811C" w14:textId="77777777" w:rsidR="00832F39" w:rsidRPr="00832F39" w:rsidRDefault="00832F39" w:rsidP="00832F39">
      <w:pPr>
        <w:pStyle w:val="ListBullet"/>
      </w:pPr>
      <w:r w:rsidRPr="00832F39">
        <w:rPr>
          <w:rStyle w:val="normaltextrun"/>
          <w:rFonts w:cstheme="minorHAnsi"/>
          <w:color w:val="000000" w:themeColor="text1"/>
        </w:rPr>
        <w:t>Machine learning </w:t>
      </w:r>
      <w:r w:rsidRPr="00832F39">
        <w:rPr>
          <w:rStyle w:val="eop"/>
          <w:rFonts w:cstheme="minorHAnsi"/>
          <w:color w:val="000000" w:themeColor="text1"/>
        </w:rPr>
        <w:t> </w:t>
      </w:r>
    </w:p>
    <w:p w14:paraId="7A5EE676" w14:textId="77777777" w:rsidR="00832F39" w:rsidRPr="00832F39" w:rsidRDefault="00832F39" w:rsidP="00832F39">
      <w:pPr>
        <w:pStyle w:val="ListBullet"/>
      </w:pPr>
      <w:r w:rsidRPr="00832F39">
        <w:rPr>
          <w:rStyle w:val="normaltextrun"/>
          <w:rFonts w:cstheme="minorHAnsi"/>
          <w:color w:val="000000" w:themeColor="text1"/>
        </w:rPr>
        <w:lastRenderedPageBreak/>
        <w:t>Natural language processing </w:t>
      </w:r>
      <w:r w:rsidRPr="00832F39">
        <w:rPr>
          <w:rStyle w:val="eop"/>
          <w:rFonts w:cstheme="minorHAnsi"/>
          <w:color w:val="000000" w:themeColor="text1"/>
        </w:rPr>
        <w:t> </w:t>
      </w:r>
    </w:p>
    <w:p w14:paraId="3F43A6F2" w14:textId="6B282405" w:rsidR="00832F39" w:rsidRPr="00D1028E" w:rsidRDefault="00832F39" w:rsidP="00832F39">
      <w:pPr>
        <w:pStyle w:val="ListBullet"/>
        <w:rPr>
          <w:rStyle w:val="eop"/>
          <w:lang w:val="en-AE"/>
        </w:rPr>
      </w:pPr>
      <w:r w:rsidRPr="00832F39">
        <w:rPr>
          <w:rStyle w:val="normaltextrun"/>
          <w:rFonts w:cstheme="minorHAnsi"/>
          <w:color w:val="000000" w:themeColor="text1"/>
        </w:rPr>
        <w:t>Robotics</w:t>
      </w:r>
      <w:r w:rsidRPr="00832F39">
        <w:rPr>
          <w:rStyle w:val="eop"/>
          <w:rFonts w:cstheme="minorHAnsi"/>
          <w:color w:val="000000" w:themeColor="text1"/>
        </w:rPr>
        <w:t> </w:t>
      </w:r>
      <w:r w:rsidRPr="00832F39">
        <w:rPr>
          <w:rStyle w:val="eop"/>
          <w:rFonts w:eastAsiaTheme="majorEastAsia" w:cstheme="minorHAnsi"/>
          <w:color w:val="000000" w:themeColor="text1"/>
        </w:rPr>
        <w:t> </w:t>
      </w:r>
    </w:p>
    <w:p w14:paraId="4040BECF" w14:textId="750EA391" w:rsidR="00D1028E" w:rsidRPr="00D1028E" w:rsidRDefault="00D1028E" w:rsidP="00D1028E">
      <w:pPr>
        <w:pStyle w:val="ListBullet"/>
        <w:rPr>
          <w:rStyle w:val="eop"/>
        </w:rPr>
      </w:pPr>
      <w:r>
        <w:rPr>
          <w:rStyle w:val="normaltextrun"/>
          <w:rFonts w:cstheme="minorHAnsi"/>
          <w:color w:val="000000" w:themeColor="text1"/>
        </w:rPr>
        <w:t>Statistics and data science</w:t>
      </w:r>
    </w:p>
    <w:p w14:paraId="134099EE" w14:textId="33DA87A2" w:rsidR="003D7F2E" w:rsidRPr="003D7F2E" w:rsidRDefault="003D7F2E" w:rsidP="00206E07">
      <w:pPr>
        <w:pStyle w:val="ListBullet"/>
        <w:numPr>
          <w:ilvl w:val="0"/>
          <w:numId w:val="0"/>
        </w:numPr>
        <w:jc w:val="both"/>
        <w:rPr>
          <w:rStyle w:val="eop"/>
          <w:rFonts w:eastAsiaTheme="majorEastAsia" w:cstheme="minorHAnsi"/>
          <w:b/>
          <w:bCs/>
          <w:color w:val="000000" w:themeColor="text1"/>
        </w:rPr>
      </w:pPr>
      <w:r w:rsidRPr="003D7F2E">
        <w:rPr>
          <w:rStyle w:val="eop"/>
          <w:rFonts w:eastAsiaTheme="majorEastAsia" w:cstheme="minorHAnsi"/>
          <w:b/>
          <w:bCs/>
          <w:color w:val="000000" w:themeColor="text1"/>
        </w:rPr>
        <w:t>Graduate</w:t>
      </w:r>
    </w:p>
    <w:p w14:paraId="3EDF7FC4" w14:textId="7ED8EE8C" w:rsidR="003D7F2E" w:rsidRDefault="003D7F2E" w:rsidP="00206E07">
      <w:pPr>
        <w:pStyle w:val="ListBullet"/>
        <w:numPr>
          <w:ilvl w:val="0"/>
          <w:numId w:val="0"/>
        </w:numPr>
        <w:jc w:val="both"/>
        <w:rPr>
          <w:rStyle w:val="normaltextrun"/>
          <w:rFonts w:cstheme="minorHAnsi"/>
          <w:color w:val="000000" w:themeColor="text1"/>
        </w:rPr>
      </w:pPr>
      <w:r w:rsidRPr="003D7F2E">
        <w:rPr>
          <w:rStyle w:val="normaltextrun"/>
          <w:rFonts w:cstheme="minorHAnsi"/>
          <w:color w:val="000000" w:themeColor="text1"/>
        </w:rPr>
        <w:t>MBZUAI offers 1</w:t>
      </w:r>
      <w:r w:rsidR="00E727EF">
        <w:rPr>
          <w:rStyle w:val="normaltextrun"/>
          <w:rFonts w:cstheme="minorHAnsi"/>
          <w:color w:val="000000" w:themeColor="text1"/>
        </w:rPr>
        <w:t>3</w:t>
      </w:r>
      <w:r w:rsidRPr="003D7F2E">
        <w:rPr>
          <w:rStyle w:val="normaltextrun"/>
          <w:rFonts w:cstheme="minorHAnsi"/>
          <w:color w:val="000000" w:themeColor="text1"/>
        </w:rPr>
        <w:t xml:space="preserve"> graduate programs – master’s and Ph.D. - including:</w:t>
      </w:r>
    </w:p>
    <w:p w14:paraId="1E1D11AB" w14:textId="06D5CB22" w:rsidR="00E727EF" w:rsidRDefault="00E727EF" w:rsidP="00206E07">
      <w:pPr>
        <w:pStyle w:val="ListBullet"/>
        <w:numPr>
          <w:ilvl w:val="0"/>
          <w:numId w:val="0"/>
        </w:numPr>
        <w:jc w:val="both"/>
        <w:rPr>
          <w:rStyle w:val="normaltextrun"/>
          <w:rFonts w:cstheme="minorHAnsi"/>
          <w:color w:val="000000" w:themeColor="text1"/>
        </w:rPr>
      </w:pPr>
      <w:r>
        <w:rPr>
          <w:rStyle w:val="normaltextrun"/>
          <w:rFonts w:cstheme="minorHAnsi"/>
          <w:color w:val="000000" w:themeColor="text1"/>
        </w:rPr>
        <w:t>Full scholarship:</w:t>
      </w:r>
    </w:p>
    <w:p w14:paraId="34CDA06D" w14:textId="680FFB4C" w:rsidR="003D7F2E" w:rsidRPr="00832F39" w:rsidRDefault="006304DE" w:rsidP="00206E07">
      <w:pPr>
        <w:pStyle w:val="ListBullet"/>
        <w:jc w:val="both"/>
      </w:pPr>
      <w:r>
        <w:rPr>
          <w:rStyle w:val="normaltextrun"/>
          <w:rFonts w:cstheme="minorHAnsi"/>
          <w:color w:val="000000" w:themeColor="text1"/>
        </w:rPr>
        <w:t xml:space="preserve">Master of Science in </w:t>
      </w:r>
      <w:r w:rsidR="003D7F2E" w:rsidRPr="00832F39">
        <w:rPr>
          <w:rStyle w:val="normaltextrun"/>
          <w:rFonts w:cstheme="minorHAnsi"/>
          <w:color w:val="000000" w:themeColor="text1"/>
        </w:rPr>
        <w:t xml:space="preserve">Computer </w:t>
      </w:r>
      <w:r>
        <w:rPr>
          <w:rStyle w:val="normaltextrun"/>
          <w:rFonts w:cstheme="minorHAnsi"/>
          <w:color w:val="000000" w:themeColor="text1"/>
        </w:rPr>
        <w:t>S</w:t>
      </w:r>
      <w:r w:rsidR="003D7F2E" w:rsidRPr="00832F39">
        <w:rPr>
          <w:rStyle w:val="normaltextrun"/>
          <w:rFonts w:cstheme="minorHAnsi"/>
          <w:color w:val="000000" w:themeColor="text1"/>
        </w:rPr>
        <w:t>cience</w:t>
      </w:r>
      <w:r w:rsidR="003D7F2E" w:rsidRPr="00832F39">
        <w:rPr>
          <w:rStyle w:val="eop"/>
          <w:rFonts w:cstheme="minorHAnsi"/>
          <w:color w:val="000000" w:themeColor="text1"/>
        </w:rPr>
        <w:t> </w:t>
      </w:r>
      <w:r>
        <w:rPr>
          <w:rStyle w:val="eop"/>
          <w:rFonts w:cstheme="minorHAnsi"/>
          <w:color w:val="000000" w:themeColor="text1"/>
        </w:rPr>
        <w:t xml:space="preserve">/ </w:t>
      </w:r>
      <w:r>
        <w:rPr>
          <w:rStyle w:val="normaltextrun"/>
          <w:rFonts w:cstheme="minorHAnsi"/>
          <w:color w:val="000000" w:themeColor="text1"/>
        </w:rPr>
        <w:t>Doctor of Philosophy in Computer Science</w:t>
      </w:r>
    </w:p>
    <w:p w14:paraId="4F905595" w14:textId="2003D2DA" w:rsidR="003D7F2E" w:rsidRPr="00174910" w:rsidRDefault="006304DE" w:rsidP="00206E07">
      <w:pPr>
        <w:pStyle w:val="ListBullet"/>
        <w:jc w:val="both"/>
      </w:pPr>
      <w:r>
        <w:rPr>
          <w:rStyle w:val="normaltextrun"/>
          <w:rFonts w:cstheme="minorHAnsi"/>
          <w:color w:val="000000" w:themeColor="text1"/>
        </w:rPr>
        <w:t xml:space="preserve">Master of Science in </w:t>
      </w:r>
      <w:r w:rsidR="003D7F2E" w:rsidRPr="00832F39">
        <w:rPr>
          <w:rStyle w:val="normaltextrun"/>
          <w:rFonts w:cstheme="minorHAnsi"/>
          <w:color w:val="000000" w:themeColor="text1"/>
        </w:rPr>
        <w:t xml:space="preserve">Computer </w:t>
      </w:r>
      <w:r w:rsidRPr="00174910">
        <w:rPr>
          <w:rStyle w:val="normaltextrun"/>
          <w:rFonts w:cstheme="minorHAnsi"/>
          <w:color w:val="000000" w:themeColor="text1"/>
        </w:rPr>
        <w:t>V</w:t>
      </w:r>
      <w:r w:rsidR="003D7F2E" w:rsidRPr="00174910">
        <w:rPr>
          <w:rStyle w:val="normaltextrun"/>
          <w:rFonts w:cstheme="minorHAnsi"/>
          <w:color w:val="000000" w:themeColor="text1"/>
        </w:rPr>
        <w:t>ision </w:t>
      </w:r>
      <w:r w:rsidRPr="00174910">
        <w:rPr>
          <w:rStyle w:val="normaltextrun"/>
          <w:rFonts w:cstheme="minorHAnsi"/>
          <w:color w:val="000000" w:themeColor="text1"/>
        </w:rPr>
        <w:t>/ Doctor of Philosophy in Computer Vision</w:t>
      </w:r>
    </w:p>
    <w:p w14:paraId="6F3002C1" w14:textId="193E621F" w:rsidR="003D7F2E" w:rsidRPr="00174910" w:rsidRDefault="006304DE" w:rsidP="003D7F2E">
      <w:pPr>
        <w:pStyle w:val="ListBullet"/>
      </w:pPr>
      <w:r w:rsidRPr="00174910">
        <w:rPr>
          <w:rStyle w:val="normaltextrun"/>
          <w:rFonts w:cstheme="minorHAnsi"/>
          <w:color w:val="000000" w:themeColor="text1"/>
        </w:rPr>
        <w:t>Master of Science in</w:t>
      </w:r>
      <w:r w:rsidR="003D7F2E" w:rsidRPr="00174910">
        <w:rPr>
          <w:rStyle w:val="normaltextrun"/>
          <w:rFonts w:cstheme="minorHAnsi"/>
          <w:color w:val="000000" w:themeColor="text1"/>
        </w:rPr>
        <w:t xml:space="preserve"> Statistics and </w:t>
      </w:r>
      <w:r w:rsidRPr="00174910">
        <w:rPr>
          <w:rStyle w:val="normaltextrun"/>
          <w:rFonts w:cstheme="minorHAnsi"/>
          <w:color w:val="000000" w:themeColor="text1"/>
        </w:rPr>
        <w:t>D</w:t>
      </w:r>
      <w:r w:rsidR="003D7F2E" w:rsidRPr="00174910">
        <w:rPr>
          <w:rStyle w:val="normaltextrun"/>
          <w:rFonts w:cstheme="minorHAnsi"/>
          <w:color w:val="000000" w:themeColor="text1"/>
        </w:rPr>
        <w:t xml:space="preserve">ata </w:t>
      </w:r>
      <w:r w:rsidRPr="00174910">
        <w:rPr>
          <w:rStyle w:val="normaltextrun"/>
          <w:rFonts w:cstheme="minorHAnsi"/>
          <w:color w:val="000000" w:themeColor="text1"/>
        </w:rPr>
        <w:t>S</w:t>
      </w:r>
      <w:r w:rsidR="003D7F2E" w:rsidRPr="00174910">
        <w:rPr>
          <w:rStyle w:val="normaltextrun"/>
          <w:rFonts w:cstheme="minorHAnsi"/>
          <w:color w:val="000000" w:themeColor="text1"/>
        </w:rPr>
        <w:t>cience</w:t>
      </w:r>
      <w:r w:rsidRPr="00174910">
        <w:rPr>
          <w:rStyle w:val="normaltextrun"/>
          <w:rFonts w:cstheme="minorHAnsi"/>
          <w:color w:val="000000" w:themeColor="text1"/>
        </w:rPr>
        <w:t xml:space="preserve"> / Doctor of Philosophy in Statistics and Data Science</w:t>
      </w:r>
      <w:r w:rsidR="00174910">
        <w:rPr>
          <w:rStyle w:val="normaltextrun"/>
          <w:rFonts w:cstheme="minorHAnsi"/>
          <w:color w:val="000000" w:themeColor="text1"/>
        </w:rPr>
        <w:t xml:space="preserve"> (first intake 2025)</w:t>
      </w:r>
    </w:p>
    <w:p w14:paraId="69CFF97D" w14:textId="45F9E2C0" w:rsidR="003D7F2E" w:rsidRPr="00832F39" w:rsidRDefault="006304DE" w:rsidP="003D7F2E">
      <w:pPr>
        <w:pStyle w:val="ListBullet"/>
      </w:pPr>
      <w:r>
        <w:rPr>
          <w:rStyle w:val="normaltextrun"/>
          <w:rFonts w:cstheme="minorHAnsi"/>
          <w:color w:val="000000" w:themeColor="text1"/>
        </w:rPr>
        <w:t xml:space="preserve">Master of Science in </w:t>
      </w:r>
      <w:r w:rsidR="003D7F2E" w:rsidRPr="00832F39">
        <w:rPr>
          <w:rStyle w:val="normaltextrun"/>
          <w:rFonts w:cstheme="minorHAnsi"/>
          <w:color w:val="000000" w:themeColor="text1"/>
        </w:rPr>
        <w:t xml:space="preserve">Machine </w:t>
      </w:r>
      <w:r>
        <w:rPr>
          <w:rStyle w:val="normaltextrun"/>
          <w:rFonts w:cstheme="minorHAnsi"/>
          <w:color w:val="000000" w:themeColor="text1"/>
        </w:rPr>
        <w:t>L</w:t>
      </w:r>
      <w:r w:rsidR="003D7F2E" w:rsidRPr="00832F39">
        <w:rPr>
          <w:rStyle w:val="normaltextrun"/>
          <w:rFonts w:cstheme="minorHAnsi"/>
          <w:color w:val="000000" w:themeColor="text1"/>
        </w:rPr>
        <w:t>earning</w:t>
      </w:r>
      <w:r>
        <w:rPr>
          <w:rStyle w:val="normaltextrun"/>
          <w:rFonts w:cstheme="minorHAnsi"/>
          <w:color w:val="000000" w:themeColor="text1"/>
        </w:rPr>
        <w:t xml:space="preserve"> / Doctor of Philosophy in </w:t>
      </w:r>
      <w:r w:rsidRPr="00832F39">
        <w:rPr>
          <w:rStyle w:val="normaltextrun"/>
          <w:rFonts w:cstheme="minorHAnsi"/>
          <w:color w:val="000000" w:themeColor="text1"/>
        </w:rPr>
        <w:t xml:space="preserve">Machine </w:t>
      </w:r>
      <w:r>
        <w:rPr>
          <w:rStyle w:val="normaltextrun"/>
          <w:rFonts w:cstheme="minorHAnsi"/>
          <w:color w:val="000000" w:themeColor="text1"/>
        </w:rPr>
        <w:t>L</w:t>
      </w:r>
      <w:r w:rsidRPr="00832F39">
        <w:rPr>
          <w:rStyle w:val="normaltextrun"/>
          <w:rFonts w:cstheme="minorHAnsi"/>
          <w:color w:val="000000" w:themeColor="text1"/>
        </w:rPr>
        <w:t>earning</w:t>
      </w:r>
    </w:p>
    <w:p w14:paraId="6AA31543" w14:textId="0E131536" w:rsidR="003D7F2E" w:rsidRPr="00832F39" w:rsidRDefault="006304DE" w:rsidP="003D7F2E">
      <w:pPr>
        <w:pStyle w:val="ListBullet"/>
      </w:pPr>
      <w:r>
        <w:rPr>
          <w:rStyle w:val="normaltextrun"/>
          <w:rFonts w:cstheme="minorHAnsi"/>
          <w:color w:val="000000" w:themeColor="text1"/>
        </w:rPr>
        <w:t xml:space="preserve">Master of Science in </w:t>
      </w:r>
      <w:r w:rsidR="003D7F2E" w:rsidRPr="00832F39">
        <w:rPr>
          <w:rStyle w:val="normaltextrun"/>
          <w:rFonts w:cstheme="minorHAnsi"/>
          <w:color w:val="000000" w:themeColor="text1"/>
        </w:rPr>
        <w:t xml:space="preserve">Natural </w:t>
      </w:r>
      <w:r>
        <w:rPr>
          <w:rStyle w:val="normaltextrun"/>
          <w:rFonts w:cstheme="minorHAnsi"/>
          <w:color w:val="000000" w:themeColor="text1"/>
        </w:rPr>
        <w:t>L</w:t>
      </w:r>
      <w:r w:rsidR="003D7F2E" w:rsidRPr="00832F39">
        <w:rPr>
          <w:rStyle w:val="normaltextrun"/>
          <w:rFonts w:cstheme="minorHAnsi"/>
          <w:color w:val="000000" w:themeColor="text1"/>
        </w:rPr>
        <w:t xml:space="preserve">anguage </w:t>
      </w:r>
      <w:r>
        <w:rPr>
          <w:rStyle w:val="normaltextrun"/>
          <w:rFonts w:cstheme="minorHAnsi"/>
          <w:color w:val="000000" w:themeColor="text1"/>
        </w:rPr>
        <w:t>P</w:t>
      </w:r>
      <w:r w:rsidR="003D7F2E" w:rsidRPr="00832F39">
        <w:rPr>
          <w:rStyle w:val="normaltextrun"/>
          <w:rFonts w:cstheme="minorHAnsi"/>
          <w:color w:val="000000" w:themeColor="text1"/>
        </w:rPr>
        <w:t>rocessing </w:t>
      </w:r>
      <w:r>
        <w:rPr>
          <w:rStyle w:val="eop"/>
          <w:rFonts w:cstheme="minorHAnsi"/>
          <w:color w:val="000000" w:themeColor="text1"/>
        </w:rPr>
        <w:t xml:space="preserve">/ </w:t>
      </w:r>
      <w:r>
        <w:rPr>
          <w:rStyle w:val="normaltextrun"/>
          <w:rFonts w:cstheme="minorHAnsi"/>
          <w:color w:val="000000" w:themeColor="text1"/>
        </w:rPr>
        <w:t>Doctor of Philosophy in Natural Language Processing</w:t>
      </w:r>
    </w:p>
    <w:p w14:paraId="2D3C301B" w14:textId="440FC975" w:rsidR="003D7F2E" w:rsidRPr="00E727EF" w:rsidRDefault="006304DE" w:rsidP="00174910">
      <w:pPr>
        <w:pStyle w:val="ListBullet"/>
        <w:rPr>
          <w:rStyle w:val="normaltextrun"/>
          <w:lang w:val="en-AE"/>
        </w:rPr>
      </w:pPr>
      <w:r>
        <w:rPr>
          <w:rStyle w:val="normaltextrun"/>
          <w:rFonts w:cstheme="minorHAnsi"/>
          <w:color w:val="000000" w:themeColor="text1"/>
        </w:rPr>
        <w:t>Master of Science in</w:t>
      </w:r>
      <w:r w:rsidRPr="00832F39">
        <w:rPr>
          <w:rStyle w:val="normaltextrun"/>
          <w:rFonts w:cstheme="minorHAnsi"/>
          <w:color w:val="000000" w:themeColor="text1"/>
        </w:rPr>
        <w:t xml:space="preserve"> </w:t>
      </w:r>
      <w:r w:rsidR="003D7F2E" w:rsidRPr="00832F39">
        <w:rPr>
          <w:rStyle w:val="normaltextrun"/>
          <w:rFonts w:cstheme="minorHAnsi"/>
          <w:color w:val="000000" w:themeColor="text1"/>
        </w:rPr>
        <w:t>Robotics</w:t>
      </w:r>
      <w:r w:rsidR="003D7F2E" w:rsidRPr="00832F39">
        <w:rPr>
          <w:rStyle w:val="eop"/>
          <w:rFonts w:cstheme="minorHAnsi"/>
          <w:color w:val="000000" w:themeColor="text1"/>
        </w:rPr>
        <w:t> </w:t>
      </w:r>
      <w:r>
        <w:rPr>
          <w:rStyle w:val="eop"/>
          <w:rFonts w:eastAsiaTheme="majorEastAsia" w:cstheme="minorHAnsi"/>
          <w:color w:val="000000" w:themeColor="text1"/>
        </w:rPr>
        <w:t xml:space="preserve">/ </w:t>
      </w:r>
      <w:r>
        <w:rPr>
          <w:rStyle w:val="normaltextrun"/>
          <w:rFonts w:cstheme="minorHAnsi"/>
          <w:color w:val="000000" w:themeColor="text1"/>
        </w:rPr>
        <w:t>Doctor of Philosophy in Robotics</w:t>
      </w:r>
    </w:p>
    <w:p w14:paraId="29EFDBB4" w14:textId="22C20439" w:rsidR="00E727EF" w:rsidRPr="00E727EF" w:rsidRDefault="00E727EF" w:rsidP="00E727EF">
      <w:pPr>
        <w:pStyle w:val="ListBullet"/>
        <w:numPr>
          <w:ilvl w:val="0"/>
          <w:numId w:val="0"/>
        </w:numPr>
        <w:rPr>
          <w:rStyle w:val="normaltextrun"/>
          <w:lang w:val="en-AE"/>
        </w:rPr>
      </w:pPr>
      <w:r>
        <w:rPr>
          <w:rStyle w:val="normaltextrun"/>
          <w:rFonts w:cstheme="minorHAnsi"/>
          <w:color w:val="000000" w:themeColor="text1"/>
        </w:rPr>
        <w:t>Fee paying:</w:t>
      </w:r>
    </w:p>
    <w:p w14:paraId="3D3445AE" w14:textId="42A95F2F" w:rsidR="00E727EF" w:rsidRPr="00E727EF" w:rsidRDefault="00E727EF" w:rsidP="00E727EF">
      <w:pPr>
        <w:pStyle w:val="ListBullet"/>
        <w:rPr>
          <w:rStyle w:val="eop"/>
          <w:shd w:val="clear" w:color="auto" w:fill="FFFFFF"/>
        </w:rPr>
      </w:pPr>
      <w:r w:rsidRPr="00C67A61">
        <w:rPr>
          <w:rFonts w:cstheme="minorHAnsi"/>
          <w:b/>
          <w:bCs/>
          <w:shd w:val="clear" w:color="auto" w:fill="FFFFFF"/>
        </w:rPr>
        <w:t>Master in Applied Artificial Intelligence (MAAI):</w:t>
      </w:r>
      <w:r>
        <w:rPr>
          <w:rFonts w:cstheme="minorHAnsi"/>
          <w:shd w:val="clear" w:color="auto" w:fill="FFFFFF"/>
        </w:rPr>
        <w:t xml:space="preserve"> </w:t>
      </w:r>
      <w:r>
        <w:rPr>
          <w:shd w:val="clear" w:color="auto" w:fill="FFFFFF"/>
        </w:rPr>
        <w:t>The Master in Applied Artificial Intelligence (MAAI) program is designed to address the critical skills gap in Artificial Intelligence applications within industry, both in the UAE and globally. Combining theoretical knowledge with practical, hands-on experience, the program equips students with advanced skills for adapting and implementing Artificial Intelligence technologies in industry, research, and government sec</w:t>
      </w:r>
      <w:r w:rsidRPr="00C67A61">
        <w:rPr>
          <w:shd w:val="clear" w:color="auto" w:fill="FFFFFF"/>
        </w:rPr>
        <w:t>tors.</w:t>
      </w:r>
      <w:r>
        <w:rPr>
          <w:shd w:val="clear" w:color="auto" w:fill="FFFFFF"/>
        </w:rPr>
        <w:t xml:space="preserve"> It will welcome its first cohort in Fall 2025. </w:t>
      </w:r>
      <w:r w:rsidRPr="00E727EF">
        <w:rPr>
          <w:rStyle w:val="normaltextrun"/>
          <w:rFonts w:cstheme="minorHAnsi"/>
          <w:color w:val="000000" w:themeColor="text1"/>
        </w:rPr>
        <w:t xml:space="preserve">For more details, visit our </w:t>
      </w:r>
      <w:hyperlink r:id="rId11" w:history="1">
        <w:r w:rsidRPr="00E727EF">
          <w:rPr>
            <w:rStyle w:val="Hyperlink"/>
            <w:rFonts w:cstheme="minorHAnsi"/>
          </w:rPr>
          <w:t>website</w:t>
        </w:r>
      </w:hyperlink>
      <w:r w:rsidRPr="00E727EF">
        <w:rPr>
          <w:rStyle w:val="normaltextrun"/>
          <w:rFonts w:cstheme="minorHAnsi"/>
          <w:color w:val="000000" w:themeColor="text1"/>
        </w:rPr>
        <w:t xml:space="preserve"> or scan the following QR code: </w:t>
      </w:r>
      <w:r w:rsidRPr="00E727EF">
        <w:rPr>
          <w:rStyle w:val="eop"/>
          <w:rFonts w:cstheme="minorHAnsi"/>
          <w:color w:val="000000" w:themeColor="text1"/>
        </w:rPr>
        <w:t> </w:t>
      </w:r>
    </w:p>
    <w:p w14:paraId="1961F24A" w14:textId="77777777" w:rsidR="00E727EF" w:rsidRPr="00C67A61" w:rsidRDefault="00E727EF" w:rsidP="00E727EF">
      <w:pPr>
        <w:pStyle w:val="ListBullet"/>
        <w:numPr>
          <w:ilvl w:val="0"/>
          <w:numId w:val="0"/>
        </w:numPr>
        <w:ind w:left="340"/>
      </w:pPr>
      <w:r>
        <w:rPr>
          <w:noProof/>
          <w:lang w:val="en-AE"/>
        </w:rPr>
        <w:drawing>
          <wp:inline distT="0" distB="0" distL="0" distR="0" wp14:anchorId="5D98BEB2" wp14:editId="47D8AD3F">
            <wp:extent cx="542925" cy="542925"/>
            <wp:effectExtent l="0" t="0" r="3175" b="3175"/>
            <wp:docPr id="889319609"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19609" name="Picture 3">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387" cy="579387"/>
                    </a:xfrm>
                    <a:prstGeom prst="rect">
                      <a:avLst/>
                    </a:prstGeom>
                  </pic:spPr>
                </pic:pic>
              </a:graphicData>
            </a:graphic>
          </wp:inline>
        </w:drawing>
      </w:r>
    </w:p>
    <w:p w14:paraId="327F9293" w14:textId="77777777" w:rsidR="00D1028E" w:rsidRDefault="00D1028E" w:rsidP="00D1028E">
      <w:pPr>
        <w:pStyle w:val="Heading3"/>
        <w:rPr>
          <w:rStyle w:val="normaltextrun"/>
          <w:rFonts w:ascii="Gill Sans" w:hAnsi="Gill Sans" w:cs="Gill Sans"/>
          <w:color w:val="D13438"/>
          <w:sz w:val="23"/>
          <w:szCs w:val="23"/>
          <w:u w:val="single"/>
        </w:rPr>
      </w:pPr>
      <w:r>
        <w:t>Undergraduate</w:t>
      </w:r>
    </w:p>
    <w:p w14:paraId="094FF47D" w14:textId="7D66D0C2" w:rsidR="00064005" w:rsidRPr="00064005" w:rsidRDefault="00064005" w:rsidP="00064005">
      <w:pPr>
        <w:pStyle w:val="ListBullet"/>
        <w:numPr>
          <w:ilvl w:val="0"/>
          <w:numId w:val="0"/>
        </w:numPr>
        <w:rPr>
          <w:rStyle w:val="eop"/>
          <w:rFonts w:eastAsiaTheme="majorEastAsia" w:cstheme="minorHAnsi"/>
          <w:color w:val="000000" w:themeColor="text1"/>
        </w:rPr>
      </w:pPr>
      <w:r>
        <w:rPr>
          <w:rStyle w:val="eop"/>
          <w:rFonts w:eastAsiaTheme="majorEastAsia" w:cstheme="minorHAnsi"/>
          <w:color w:val="000000" w:themeColor="text1"/>
        </w:rPr>
        <w:t xml:space="preserve">Launched in early-2025, MBZUAI introduced its first undergraduate program, a </w:t>
      </w:r>
      <w:r w:rsidRPr="00064005">
        <w:rPr>
          <w:rStyle w:val="eop"/>
          <w:rFonts w:eastAsiaTheme="majorEastAsia" w:cstheme="minorHAnsi"/>
          <w:color w:val="000000" w:themeColor="text1"/>
        </w:rPr>
        <w:t>Bachelor of Science in Artificial Intelligence (first intake Fall 2025)</w:t>
      </w:r>
      <w:r>
        <w:rPr>
          <w:rStyle w:val="eop"/>
          <w:rFonts w:eastAsiaTheme="majorEastAsia" w:cstheme="minorHAnsi"/>
          <w:color w:val="000000" w:themeColor="text1"/>
        </w:rPr>
        <w:t>, which includes two streams:</w:t>
      </w:r>
    </w:p>
    <w:p w14:paraId="5B630A45" w14:textId="77777777" w:rsidR="00064005" w:rsidRPr="00064005" w:rsidRDefault="00064005" w:rsidP="00064005">
      <w:pPr>
        <w:pStyle w:val="ListBullet"/>
        <w:numPr>
          <w:ilvl w:val="0"/>
          <w:numId w:val="32"/>
        </w:numPr>
        <w:rPr>
          <w:rStyle w:val="eop"/>
          <w:rFonts w:cstheme="minorHAnsi"/>
          <w:lang w:val="en-AE"/>
        </w:rPr>
      </w:pPr>
      <w:r w:rsidRPr="00064005">
        <w:rPr>
          <w:rStyle w:val="eop"/>
          <w:rFonts w:eastAsiaTheme="majorEastAsia" w:cstheme="minorHAnsi"/>
          <w:color w:val="000000" w:themeColor="text1"/>
        </w:rPr>
        <w:t>Business stream</w:t>
      </w:r>
    </w:p>
    <w:p w14:paraId="018DCF03" w14:textId="77777777" w:rsidR="00064005" w:rsidRPr="00064005" w:rsidRDefault="00064005" w:rsidP="00064005">
      <w:pPr>
        <w:pStyle w:val="ListBullet"/>
        <w:numPr>
          <w:ilvl w:val="0"/>
          <w:numId w:val="32"/>
        </w:numPr>
        <w:rPr>
          <w:rStyle w:val="eop"/>
          <w:rFonts w:cstheme="minorHAnsi"/>
          <w:lang w:val="en-AE"/>
        </w:rPr>
      </w:pPr>
      <w:r w:rsidRPr="00064005">
        <w:rPr>
          <w:rStyle w:val="normaltextrun"/>
          <w:rFonts w:cstheme="minorHAnsi"/>
          <w:color w:val="000000" w:themeColor="text1"/>
        </w:rPr>
        <w:t>Engineering stream</w:t>
      </w:r>
      <w:r w:rsidRPr="00064005">
        <w:rPr>
          <w:rStyle w:val="eop"/>
          <w:rFonts w:cstheme="minorHAnsi"/>
          <w:color w:val="000000" w:themeColor="text1"/>
        </w:rPr>
        <w:t> </w:t>
      </w:r>
    </w:p>
    <w:p w14:paraId="384B66AE" w14:textId="77777777" w:rsidR="00064005" w:rsidRPr="00064005" w:rsidRDefault="00064005" w:rsidP="00064005">
      <w:pPr>
        <w:rPr>
          <w:lang w:val="en-AE"/>
        </w:rPr>
      </w:pPr>
      <w:r w:rsidRPr="00064005">
        <w:rPr>
          <w:shd w:val="clear" w:color="auto" w:fill="FFFFFF"/>
        </w:rPr>
        <w:lastRenderedPageBreak/>
        <w:t>Both merit-based and needs-based scholarships are available, covering up to 100% of tuition and the cost of attendance.</w:t>
      </w:r>
    </w:p>
    <w:p w14:paraId="519F6856" w14:textId="75C94DB0" w:rsidR="00832F39" w:rsidRDefault="00832F39" w:rsidP="00832F39">
      <w:pPr>
        <w:pStyle w:val="Heading3"/>
        <w:rPr>
          <w:rStyle w:val="normaltextrun"/>
          <w:rFonts w:ascii="Gill Sans" w:hAnsi="Gill Sans" w:cs="Gill Sans"/>
          <w:color w:val="D13438"/>
          <w:sz w:val="23"/>
          <w:szCs w:val="23"/>
          <w:u w:val="single"/>
        </w:rPr>
      </w:pPr>
      <w:r>
        <w:t>Executive education</w:t>
      </w:r>
    </w:p>
    <w:p w14:paraId="1B0A5230" w14:textId="52DE9551" w:rsidR="00832F39" w:rsidRDefault="00832F39" w:rsidP="00832F39">
      <w:r w:rsidRPr="00832F39">
        <w:rPr>
          <w:rFonts w:hint="cs"/>
        </w:rPr>
        <w:t>MBZUAI can tailor executive education programs for private and public organizations while offering intakes for the following:  </w:t>
      </w:r>
    </w:p>
    <w:p w14:paraId="02B60250" w14:textId="685A32D7" w:rsidR="00C67A61" w:rsidRPr="00C67A61" w:rsidRDefault="00C67A61" w:rsidP="00977041">
      <w:pPr>
        <w:rPr>
          <w:rFonts w:cstheme="minorHAnsi"/>
          <w:color w:val="000000" w:themeColor="text1"/>
        </w:rPr>
      </w:pPr>
      <w:r w:rsidRPr="00C67A61">
        <w:rPr>
          <w:rStyle w:val="normaltextrun"/>
          <w:rFonts w:cstheme="minorHAnsi"/>
          <w:b/>
          <w:bCs/>
          <w:color w:val="000000" w:themeColor="text1"/>
        </w:rPr>
        <w:t>MBZUAI Executive Program (MEP)</w:t>
      </w:r>
      <w:r>
        <w:rPr>
          <w:rStyle w:val="eop"/>
          <w:rFonts w:cstheme="minorHAnsi"/>
          <w:color w:val="000000" w:themeColor="text1"/>
        </w:rPr>
        <w:t xml:space="preserve">: </w:t>
      </w:r>
      <w:r w:rsidRPr="00C67A61">
        <w:rPr>
          <w:rStyle w:val="normaltextrun"/>
          <w:rFonts w:cstheme="minorHAnsi"/>
          <w:color w:val="000000" w:themeColor="text1"/>
        </w:rPr>
        <w:t>The 16-week MBZUAI Executive Program</w:t>
      </w:r>
      <w:r>
        <w:rPr>
          <w:rStyle w:val="normaltextrun"/>
          <w:rFonts w:cstheme="minorHAnsi"/>
          <w:color w:val="000000" w:themeColor="text1"/>
        </w:rPr>
        <w:t xml:space="preserve"> (MEP)</w:t>
      </w:r>
      <w:r w:rsidRPr="00C67A61">
        <w:rPr>
          <w:rStyle w:val="normaltextrun"/>
          <w:rFonts w:cstheme="minorHAnsi"/>
          <w:color w:val="000000" w:themeColor="text1"/>
        </w:rPr>
        <w:t xml:space="preserve"> is designed to support the need for AI-savvy leaders across government, industry, academia, and beyond. The program is led by some of the top global minds and innovators in the AI industry and provides participants with a practical grounding in AI and its implications on business and policymaking.</w:t>
      </w:r>
      <w:r w:rsidRPr="00C67A61">
        <w:rPr>
          <w:rStyle w:val="eop"/>
          <w:rFonts w:cstheme="minorHAnsi"/>
          <w:color w:val="000000" w:themeColor="text1"/>
        </w:rPr>
        <w:t> </w:t>
      </w:r>
      <w:r w:rsidRPr="00C67A61">
        <w:rPr>
          <w:rStyle w:val="normaltextrun"/>
          <w:rFonts w:cstheme="minorHAnsi"/>
          <w:color w:val="000000" w:themeColor="text1"/>
          <w:lang w:val="en"/>
        </w:rPr>
        <w:t>MBZUAI will continue to offer at least one seat each to participants from non-government organizations (NGOs) as well as startups to increase engagement with the region’s thriving small-to-medium-sized enterprises (SMEs) sector.  </w:t>
      </w:r>
      <w:r w:rsidRPr="00C67A61">
        <w:rPr>
          <w:rStyle w:val="eop"/>
          <w:rFonts w:cstheme="minorHAnsi"/>
          <w:color w:val="000000" w:themeColor="text1"/>
        </w:rPr>
        <w:t> </w:t>
      </w:r>
    </w:p>
    <w:p w14:paraId="1DCE6876" w14:textId="65B0AE4D" w:rsidR="00C67A61" w:rsidRPr="00C67A61" w:rsidRDefault="00C67A61" w:rsidP="00977041">
      <w:pPr>
        <w:rPr>
          <w:rFonts w:cstheme="minorHAnsi"/>
          <w:color w:val="000000" w:themeColor="text1"/>
        </w:rPr>
      </w:pPr>
      <w:r w:rsidRPr="00C67A61">
        <w:rPr>
          <w:rStyle w:val="normaltextrun"/>
          <w:rFonts w:cstheme="minorHAnsi"/>
          <w:b/>
          <w:bCs/>
          <w:color w:val="000000" w:themeColor="text1"/>
        </w:rPr>
        <w:t>MBZUAI Executive Program – Accelerated (MEP-A)</w:t>
      </w:r>
      <w:r w:rsidRPr="00C67A61">
        <w:rPr>
          <w:rStyle w:val="eop"/>
          <w:rFonts w:cstheme="minorHAnsi"/>
          <w:color w:val="000000" w:themeColor="text1"/>
        </w:rPr>
        <w:t> </w:t>
      </w:r>
    </w:p>
    <w:p w14:paraId="4E51B01E" w14:textId="1D90CFB2" w:rsidR="00C67A61" w:rsidRPr="00C67A61" w:rsidRDefault="00F62030" w:rsidP="00977041">
      <w:pPr>
        <w:rPr>
          <w:rFonts w:cstheme="minorHAnsi"/>
          <w:color w:val="000000" w:themeColor="text1"/>
        </w:rPr>
      </w:pPr>
      <w:r>
        <w:rPr>
          <w:rStyle w:val="normaltextrun"/>
          <w:rFonts w:cstheme="minorHAnsi"/>
          <w:color w:val="000000" w:themeColor="text1"/>
        </w:rPr>
        <w:t xml:space="preserve">Launched in 2024, </w:t>
      </w:r>
      <w:r w:rsidR="00C67A61" w:rsidRPr="00C67A61">
        <w:rPr>
          <w:rStyle w:val="normaltextrun"/>
          <w:rFonts w:cstheme="minorHAnsi"/>
          <w:color w:val="000000" w:themeColor="text1"/>
        </w:rPr>
        <w:t xml:space="preserve">MEP – A </w:t>
      </w:r>
      <w:r w:rsidR="00977041">
        <w:rPr>
          <w:rStyle w:val="normaltextrun"/>
          <w:rFonts w:cstheme="minorHAnsi"/>
          <w:color w:val="000000" w:themeColor="text1"/>
        </w:rPr>
        <w:t xml:space="preserve">is a </w:t>
      </w:r>
      <w:r w:rsidR="00C67A61" w:rsidRPr="00C67A61">
        <w:rPr>
          <w:rStyle w:val="normaltextrun"/>
          <w:rFonts w:cstheme="minorHAnsi"/>
          <w:color w:val="000000" w:themeColor="text1"/>
        </w:rPr>
        <w:t>condensed, tailored version of the university’s popular MBZUAI Executive Program (MEP). Running across six days, the curriculum covers the UAE’s AI strategy, AI fundamentals, and industry case studies ranging from robotics to manufacturing and energy.</w:t>
      </w:r>
      <w:r w:rsidR="00C67A61" w:rsidRPr="00C67A61">
        <w:rPr>
          <w:rStyle w:val="eop"/>
          <w:rFonts w:cstheme="minorHAnsi"/>
          <w:color w:val="000000" w:themeColor="text1"/>
        </w:rPr>
        <w:t> </w:t>
      </w:r>
      <w:r w:rsidR="00C67A61" w:rsidRPr="00C67A61">
        <w:rPr>
          <w:rStyle w:val="normaltextrun"/>
          <w:rFonts w:cstheme="minorHAnsi"/>
          <w:color w:val="000000" w:themeColor="text1"/>
        </w:rPr>
        <w:t xml:space="preserve">Participants </w:t>
      </w:r>
      <w:r w:rsidR="00977041">
        <w:rPr>
          <w:rStyle w:val="normaltextrun"/>
          <w:rFonts w:cstheme="minorHAnsi"/>
          <w:color w:val="000000" w:themeColor="text1"/>
        </w:rPr>
        <w:t>are given</w:t>
      </w:r>
      <w:r w:rsidR="00C67A61" w:rsidRPr="00C67A61">
        <w:rPr>
          <w:rStyle w:val="normaltextrun"/>
          <w:rFonts w:cstheme="minorHAnsi"/>
          <w:color w:val="000000" w:themeColor="text1"/>
        </w:rPr>
        <w:t xml:space="preserve"> the opportunity to </w:t>
      </w:r>
      <w:r w:rsidR="00977041">
        <w:rPr>
          <w:rStyle w:val="normaltextrun"/>
          <w:rFonts w:cstheme="minorHAnsi"/>
          <w:color w:val="000000" w:themeColor="text1"/>
        </w:rPr>
        <w:t>gain</w:t>
      </w:r>
      <w:r w:rsidR="00C67A61" w:rsidRPr="00C67A61">
        <w:rPr>
          <w:rStyle w:val="normaltextrun"/>
          <w:rFonts w:cstheme="minorHAnsi"/>
          <w:color w:val="000000" w:themeColor="text1"/>
        </w:rPr>
        <w:t xml:space="preserve"> first-hand experience on how UAE-based entities are adopting AI and advanced technologies through site visits and networking events.</w:t>
      </w:r>
      <w:r w:rsidR="00C67A61" w:rsidRPr="00C67A61">
        <w:rPr>
          <w:rStyle w:val="eop"/>
          <w:rFonts w:cstheme="minorHAnsi"/>
          <w:color w:val="000000" w:themeColor="text1"/>
        </w:rPr>
        <w:t> </w:t>
      </w:r>
    </w:p>
    <w:p w14:paraId="65A6EFF7" w14:textId="77777777" w:rsidR="003D7F2E" w:rsidRDefault="00C67A61" w:rsidP="00C67A61">
      <w:pPr>
        <w:rPr>
          <w:rStyle w:val="eop"/>
          <w:rFonts w:cstheme="minorHAnsi"/>
          <w:color w:val="000000" w:themeColor="text1"/>
        </w:rPr>
      </w:pPr>
      <w:r w:rsidRPr="00C67A61">
        <w:rPr>
          <w:rStyle w:val="normaltextrun"/>
          <w:rFonts w:cstheme="minorHAnsi"/>
          <w:color w:val="000000" w:themeColor="text1"/>
        </w:rPr>
        <w:t>For more details, visit our</w:t>
      </w:r>
      <w:r w:rsidR="00977041">
        <w:rPr>
          <w:rStyle w:val="normaltextrun"/>
          <w:rFonts w:cstheme="minorHAnsi"/>
          <w:color w:val="000000" w:themeColor="text1"/>
        </w:rPr>
        <w:t xml:space="preserve"> </w:t>
      </w:r>
      <w:hyperlink r:id="rId14" w:history="1">
        <w:r w:rsidR="00977041" w:rsidRPr="00977041">
          <w:rPr>
            <w:rStyle w:val="Hyperlink"/>
            <w:rFonts w:cstheme="minorHAnsi"/>
          </w:rPr>
          <w:t>website</w:t>
        </w:r>
      </w:hyperlink>
      <w:r w:rsidRPr="00C67A61">
        <w:rPr>
          <w:rStyle w:val="normaltextrun"/>
          <w:rFonts w:cstheme="minorHAnsi"/>
          <w:color w:val="000000" w:themeColor="text1"/>
        </w:rPr>
        <w:t xml:space="preserve"> or scan the following QR code: </w:t>
      </w:r>
      <w:r w:rsidRPr="00C67A61">
        <w:rPr>
          <w:rStyle w:val="eop"/>
          <w:rFonts w:cstheme="minorHAnsi"/>
          <w:color w:val="000000" w:themeColor="text1"/>
        </w:rPr>
        <w:t> </w:t>
      </w:r>
    </w:p>
    <w:p w14:paraId="2EDE56AD" w14:textId="44D2CA47" w:rsidR="00C67A61" w:rsidRPr="00C67A61" w:rsidRDefault="003D7F2E" w:rsidP="00C67A61">
      <w:pPr>
        <w:rPr>
          <w:rFonts w:cstheme="minorHAnsi"/>
          <w:color w:val="000000" w:themeColor="text1"/>
        </w:rPr>
      </w:pPr>
      <w:r>
        <w:rPr>
          <w:rFonts w:cstheme="minorHAnsi"/>
          <w:noProof/>
          <w:color w:val="000000" w:themeColor="text1"/>
        </w:rPr>
        <w:drawing>
          <wp:inline distT="0" distB="0" distL="0" distR="0" wp14:anchorId="2B567AA3" wp14:editId="1394A455">
            <wp:extent cx="546100" cy="546100"/>
            <wp:effectExtent l="0" t="0" r="0" b="0"/>
            <wp:docPr id="994693158" name="Picture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93158" name="Picture 2">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9812" cy="559812"/>
                    </a:xfrm>
                    <a:prstGeom prst="rect">
                      <a:avLst/>
                    </a:prstGeom>
                  </pic:spPr>
                </pic:pic>
              </a:graphicData>
            </a:graphic>
          </wp:inline>
        </w:drawing>
      </w:r>
    </w:p>
    <w:p w14:paraId="7BC5F4FC" w14:textId="11CF92C4" w:rsidR="002729F9" w:rsidRPr="007A2234" w:rsidRDefault="002729F9" w:rsidP="002729F9">
      <w:pPr>
        <w:pStyle w:val="Heading1"/>
        <w:spacing w:before="560"/>
      </w:pPr>
      <w:r>
        <w:t>Leadership and governance</w:t>
      </w:r>
    </w:p>
    <w:p w14:paraId="50C3F487" w14:textId="77777777" w:rsidR="00D1028E" w:rsidRPr="00174910" w:rsidRDefault="00D1028E" w:rsidP="00D1028E">
      <w:pPr>
        <w:pStyle w:val="Heading3"/>
      </w:pPr>
      <w:r>
        <w:t>Board of Trustees</w:t>
      </w:r>
    </w:p>
    <w:p w14:paraId="0888D090" w14:textId="77777777" w:rsidR="00D1028E" w:rsidRDefault="00D1028E" w:rsidP="00D1028E">
      <w:r>
        <w:t>The MBZUAI Board of Trustees (</w:t>
      </w:r>
      <w:proofErr w:type="spellStart"/>
      <w:r>
        <w:t>BoT</w:t>
      </w:r>
      <w:proofErr w:type="spellEnd"/>
      <w:r>
        <w:t xml:space="preserve">) is chaired by His Excellency Khaldoon Khalifa Al Mubarak. Members further comprise His Excellency Jassem Mohamed Bu </w:t>
      </w:r>
      <w:proofErr w:type="spellStart"/>
      <w:r>
        <w:t>Ataba</w:t>
      </w:r>
      <w:proofErr w:type="spellEnd"/>
      <w:r>
        <w:t xml:space="preserve"> Al Zaabi, His Excellency Saif Saeed </w:t>
      </w:r>
      <w:proofErr w:type="spellStart"/>
      <w:r>
        <w:t>Ghobash</w:t>
      </w:r>
      <w:proofErr w:type="spellEnd"/>
      <w:r>
        <w:t xml:space="preserve">, Rima Al </w:t>
      </w:r>
      <w:proofErr w:type="spellStart"/>
      <w:r>
        <w:t>Mokarrab</w:t>
      </w:r>
      <w:proofErr w:type="spellEnd"/>
      <w:r>
        <w:t xml:space="preserve"> Al </w:t>
      </w:r>
      <w:proofErr w:type="spellStart"/>
      <w:r>
        <w:t>Muhairi</w:t>
      </w:r>
      <w:proofErr w:type="spellEnd"/>
      <w:r>
        <w:t>, Professor Daniela Rus, Dr. Lisa Su, Peng Xiao, Martin Edelman, and Professor Eric Xing.</w:t>
      </w:r>
    </w:p>
    <w:p w14:paraId="226A4D47" w14:textId="0073385D" w:rsidR="002729F9" w:rsidRPr="002729F9" w:rsidRDefault="002729F9" w:rsidP="002729F9">
      <w:pPr>
        <w:pStyle w:val="Heading3"/>
      </w:pPr>
      <w:r w:rsidRPr="002729F9">
        <w:rPr>
          <w:rFonts w:hint="cs"/>
        </w:rPr>
        <w:t>President </w:t>
      </w:r>
    </w:p>
    <w:p w14:paraId="5DC26D9D" w14:textId="1AD92A1C" w:rsidR="002729F9" w:rsidRPr="002729F9" w:rsidRDefault="002729F9" w:rsidP="002729F9">
      <w:r w:rsidRPr="002729F9">
        <w:rPr>
          <w:rFonts w:hint="cs"/>
        </w:rPr>
        <w:t>Professor Eric Xing, President, and University Professor </w:t>
      </w:r>
    </w:p>
    <w:p w14:paraId="5D15A662" w14:textId="33DE798B" w:rsidR="002729F9" w:rsidRPr="002729F9" w:rsidRDefault="002729F9" w:rsidP="002729F9">
      <w:pPr>
        <w:pStyle w:val="Heading3"/>
      </w:pPr>
      <w:r w:rsidRPr="002729F9">
        <w:rPr>
          <w:rFonts w:hint="cs"/>
        </w:rPr>
        <w:lastRenderedPageBreak/>
        <w:t>Provost </w:t>
      </w:r>
    </w:p>
    <w:p w14:paraId="7A406AD6" w14:textId="339C8967" w:rsidR="002729F9" w:rsidRPr="002729F9" w:rsidRDefault="002729F9" w:rsidP="002729F9">
      <w:r w:rsidRPr="002729F9">
        <w:rPr>
          <w:rFonts w:hint="cs"/>
        </w:rPr>
        <w:t>Professor Timothy Baldwin, Provost, and Professor of Natural Language Processing  </w:t>
      </w:r>
    </w:p>
    <w:p w14:paraId="485F2587" w14:textId="519FEAB7" w:rsidR="002729F9" w:rsidRPr="002729F9" w:rsidRDefault="002729F9" w:rsidP="002729F9">
      <w:r w:rsidRPr="002729F9">
        <w:rPr>
          <w:rFonts w:hint="cs"/>
        </w:rPr>
        <w:t xml:space="preserve">For more information, please visit our </w:t>
      </w:r>
      <w:hyperlink r:id="rId17" w:tgtFrame="_blank" w:history="1">
        <w:r w:rsidRPr="002729F9">
          <w:rPr>
            <w:rStyle w:val="Hyperlink"/>
            <w:rFonts w:hint="cs"/>
          </w:rPr>
          <w:t>website</w:t>
        </w:r>
      </w:hyperlink>
      <w:r w:rsidRPr="002729F9">
        <w:rPr>
          <w:rFonts w:hint="cs"/>
        </w:rPr>
        <w:t xml:space="preserve"> or scan the following QR code: </w:t>
      </w:r>
    </w:p>
    <w:p w14:paraId="705FA164" w14:textId="013B58D1" w:rsidR="002729F9" w:rsidRPr="00225CE0" w:rsidRDefault="002729F9" w:rsidP="00225CE0">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01D1AFB9" wp14:editId="27E3F6FD">
            <wp:extent cx="546100" cy="546100"/>
            <wp:effectExtent l="0" t="0" r="0" b="0"/>
            <wp:docPr id="904450261" name="Picture 1" descr="Qr code&#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50261" name="Picture 1" descr="Qr code&#10;&#10;Description automatically generated">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r>
        <w:rPr>
          <w:rStyle w:val="eop"/>
          <w:rFonts w:ascii="Gill Sans" w:eastAsiaTheme="majorEastAsia" w:hAnsi="Gill Sans" w:cs="Gill Sans" w:hint="cs"/>
          <w:color w:val="595959"/>
          <w:sz w:val="23"/>
          <w:szCs w:val="23"/>
        </w:rPr>
        <w:t> </w:t>
      </w:r>
    </w:p>
    <w:p w14:paraId="4300273E" w14:textId="7491D7CA" w:rsidR="00977041" w:rsidRDefault="002A2300" w:rsidP="00004EB1">
      <w:pPr>
        <w:pStyle w:val="Heading1"/>
        <w:spacing w:before="560"/>
      </w:pPr>
      <w:r>
        <w:t>MBZUAI community</w:t>
      </w:r>
    </w:p>
    <w:p w14:paraId="005937A0" w14:textId="7D52DAC1" w:rsidR="002A2300" w:rsidRPr="002A2300" w:rsidRDefault="00D1028E" w:rsidP="002A2300">
      <w:pPr>
        <w:pStyle w:val="Heading2"/>
      </w:pPr>
      <w:r>
        <w:t>Faculty</w:t>
      </w:r>
    </w:p>
    <w:p w14:paraId="6ADF3B96" w14:textId="77777777" w:rsidR="00977041" w:rsidRDefault="00977041" w:rsidP="00977041">
      <w:pPr>
        <w:rPr>
          <w:rStyle w:val="normaltextrun"/>
          <w:rFonts w:cstheme="minorHAnsi"/>
          <w:color w:val="000000"/>
        </w:rPr>
      </w:pPr>
      <w:r w:rsidRPr="00977041">
        <w:rPr>
          <w:rStyle w:val="normaltextrun"/>
          <w:rFonts w:cstheme="minorHAnsi"/>
          <w:color w:val="000000"/>
        </w:rPr>
        <w:t xml:space="preserve">Headed by MBZUAI President and University Professor, Professor Eric Xing, and Provost, Professor Timothy Baldwin, the university's faculty are leaders in their area of expertise. MBZUAI currently has more than 80 faculty appointed to date; more than half of whom come to Abu Dhabi from the world’s top 100 AI institutions. </w:t>
      </w:r>
    </w:p>
    <w:p w14:paraId="5CE69532" w14:textId="101689E2" w:rsidR="00977041" w:rsidRPr="00977041" w:rsidRDefault="00977041" w:rsidP="00977041">
      <w:pPr>
        <w:rPr>
          <w:rFonts w:cstheme="minorHAnsi"/>
        </w:rPr>
      </w:pPr>
      <w:r w:rsidRPr="00977041">
        <w:rPr>
          <w:rStyle w:val="normaltextrun"/>
          <w:rFonts w:cstheme="minorHAnsi"/>
          <w:color w:val="000000"/>
        </w:rPr>
        <w:t>The faculty directory is available on o</w:t>
      </w:r>
      <w:r>
        <w:rPr>
          <w:rStyle w:val="normaltextrun"/>
          <w:rFonts w:cstheme="minorHAnsi"/>
          <w:color w:val="000000"/>
        </w:rPr>
        <w:t xml:space="preserve">ur </w:t>
      </w:r>
      <w:hyperlink r:id="rId20" w:history="1">
        <w:r w:rsidRPr="00977041">
          <w:rPr>
            <w:rStyle w:val="Hyperlink"/>
            <w:rFonts w:cstheme="minorHAnsi"/>
          </w:rPr>
          <w:t>website</w:t>
        </w:r>
      </w:hyperlink>
      <w:r w:rsidRPr="00977041">
        <w:rPr>
          <w:rStyle w:val="normaltextrun"/>
          <w:rFonts w:cstheme="minorHAnsi"/>
          <w:color w:val="000000"/>
        </w:rPr>
        <w:t>, or you can scan this QR code to view the full list:</w:t>
      </w:r>
      <w:r w:rsidRPr="00977041">
        <w:rPr>
          <w:rStyle w:val="eop"/>
          <w:rFonts w:cstheme="minorHAnsi"/>
          <w:color w:val="000000"/>
        </w:rPr>
        <w:t> </w:t>
      </w:r>
    </w:p>
    <w:p w14:paraId="0CE8CEA4" w14:textId="4BB46EC7" w:rsidR="00977041" w:rsidRPr="00977041" w:rsidRDefault="00977041" w:rsidP="00977041">
      <w:pPr>
        <w:pStyle w:val="paragraph"/>
        <w:spacing w:before="0" w:beforeAutospacing="0" w:after="0" w:afterAutospacing="0"/>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238422E9" wp14:editId="4871C5A7">
            <wp:extent cx="546100" cy="546100"/>
            <wp:effectExtent l="0" t="0" r="0" b="0"/>
            <wp:docPr id="538079552" name="Picture 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79552" name="Picture 2">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p w14:paraId="1E182252" w14:textId="77EE52BB" w:rsidR="00C67A61" w:rsidRDefault="00C67A61" w:rsidP="002A2300">
      <w:pPr>
        <w:pStyle w:val="Heading2"/>
      </w:pPr>
      <w:r>
        <w:t>Student body</w:t>
      </w:r>
    </w:p>
    <w:p w14:paraId="13738724" w14:textId="660D47C9" w:rsidR="00C67A61" w:rsidRPr="00977041" w:rsidRDefault="00C67A61" w:rsidP="00977041">
      <w:pPr>
        <w:rPr>
          <w:rFonts w:cstheme="minorHAnsi"/>
        </w:rPr>
      </w:pPr>
      <w:r w:rsidRPr="00977041">
        <w:rPr>
          <w:rStyle w:val="normaltextrun"/>
          <w:rFonts w:cstheme="minorHAnsi"/>
          <w:color w:val="000000"/>
        </w:rPr>
        <w:t xml:space="preserve">More than 350 students are currently enrolled at MBZUAI with </w:t>
      </w:r>
      <w:r w:rsidRPr="00977041">
        <w:rPr>
          <w:rStyle w:val="normaltextrun"/>
          <w:rFonts w:eastAsiaTheme="majorEastAsia" w:cstheme="minorHAnsi"/>
          <w:color w:val="000000"/>
        </w:rPr>
        <w:t>more than</w:t>
      </w:r>
      <w:r w:rsidRPr="00977041">
        <w:rPr>
          <w:rStyle w:val="normaltextrun"/>
          <w:rFonts w:cstheme="minorHAnsi"/>
          <w:color w:val="000000"/>
        </w:rPr>
        <w:t xml:space="preserve"> 20% </w:t>
      </w:r>
      <w:r w:rsidRPr="00977041">
        <w:rPr>
          <w:rStyle w:val="normaltextrun"/>
          <w:rFonts w:eastAsiaTheme="majorEastAsia" w:cstheme="minorHAnsi"/>
          <w:color w:val="000000"/>
        </w:rPr>
        <w:t>from the</w:t>
      </w:r>
      <w:r w:rsidRPr="00977041">
        <w:rPr>
          <w:rStyle w:val="normaltextrun"/>
          <w:rFonts w:cstheme="minorHAnsi"/>
          <w:color w:val="000000"/>
        </w:rPr>
        <w:t xml:space="preserve"> top 100 </w:t>
      </w:r>
      <w:r w:rsidRPr="00977041">
        <w:rPr>
          <w:rStyle w:val="normaltextrun"/>
          <w:rFonts w:eastAsiaTheme="majorEastAsia" w:cstheme="minorHAnsi"/>
          <w:color w:val="000000"/>
        </w:rPr>
        <w:t xml:space="preserve">global </w:t>
      </w:r>
      <w:r w:rsidRPr="00977041">
        <w:rPr>
          <w:rStyle w:val="normaltextrun"/>
          <w:rFonts w:cstheme="minorHAnsi"/>
          <w:color w:val="000000"/>
        </w:rPr>
        <w:t>undergraduate institutions.</w:t>
      </w:r>
      <w:r w:rsidRPr="00977041">
        <w:rPr>
          <w:rStyle w:val="normaltextrun"/>
          <w:rFonts w:eastAsiaTheme="majorEastAsia" w:cstheme="minorHAnsi"/>
          <w:color w:val="000000"/>
        </w:rPr>
        <w:t xml:space="preserve"> </w:t>
      </w:r>
      <w:r w:rsidRPr="00977041">
        <w:rPr>
          <w:rStyle w:val="normaltextrun"/>
          <w:rFonts w:cstheme="minorHAnsi"/>
          <w:color w:val="000000"/>
        </w:rPr>
        <w:t>The students come from more than 45 countries spanning North America, Europe, Central Asia, Latin America, Middle East, and North Africa, the Caribbean, and East and South Asia, and Sub-Saharan Africa.</w:t>
      </w:r>
      <w:r w:rsidRPr="00977041">
        <w:rPr>
          <w:rStyle w:val="normaltextrun"/>
          <w:rFonts w:eastAsiaTheme="majorEastAsia" w:cstheme="minorHAnsi"/>
          <w:color w:val="000000"/>
        </w:rPr>
        <w:t xml:space="preserve"> </w:t>
      </w:r>
      <w:r w:rsidRPr="00977041">
        <w:rPr>
          <w:rStyle w:val="normaltextrun"/>
          <w:rFonts w:cstheme="minorHAnsi"/>
          <w:color w:val="000000"/>
        </w:rPr>
        <w:t xml:space="preserve">There are currently </w:t>
      </w:r>
      <w:r w:rsidR="009A323F" w:rsidRPr="00977041">
        <w:rPr>
          <w:rStyle w:val="normaltextrun"/>
          <w:rFonts w:cstheme="minorHAnsi"/>
          <w:color w:val="000000"/>
        </w:rPr>
        <w:t xml:space="preserve">65 </w:t>
      </w:r>
      <w:r w:rsidR="009A323F" w:rsidRPr="00977041">
        <w:rPr>
          <w:rStyle w:val="normaltextrun"/>
          <w:rFonts w:eastAsiaTheme="majorEastAsia" w:cstheme="minorHAnsi"/>
          <w:color w:val="000000"/>
        </w:rPr>
        <w:t>Emirati</w:t>
      </w:r>
      <w:r w:rsidR="009A323F" w:rsidRPr="00977041">
        <w:rPr>
          <w:rStyle w:val="normaltextrun"/>
          <w:rFonts w:cstheme="minorHAnsi"/>
          <w:color w:val="000000"/>
        </w:rPr>
        <w:t xml:space="preserve"> students </w:t>
      </w:r>
      <w:r w:rsidR="009A323F">
        <w:rPr>
          <w:rStyle w:val="normaltextrun"/>
          <w:rFonts w:cstheme="minorHAnsi"/>
          <w:color w:val="000000"/>
        </w:rPr>
        <w:t xml:space="preserve">(18%) </w:t>
      </w:r>
      <w:r w:rsidR="009A323F" w:rsidRPr="00977041">
        <w:rPr>
          <w:rStyle w:val="normaltextrun"/>
          <w:rFonts w:cstheme="minorHAnsi"/>
          <w:color w:val="000000"/>
        </w:rPr>
        <w:t>and 113 female students</w:t>
      </w:r>
      <w:r w:rsidR="009A323F">
        <w:rPr>
          <w:rStyle w:val="normaltextrun"/>
          <w:rFonts w:cstheme="minorHAnsi"/>
          <w:color w:val="000000"/>
        </w:rPr>
        <w:t xml:space="preserve"> (31%)</w:t>
      </w:r>
      <w:r w:rsidR="009A323F" w:rsidRPr="00977041">
        <w:rPr>
          <w:rStyle w:val="normaltextrun"/>
          <w:rFonts w:cstheme="minorHAnsi"/>
          <w:color w:val="000000"/>
        </w:rPr>
        <w:t>.</w:t>
      </w:r>
      <w:r w:rsidR="009A323F" w:rsidRPr="00977041">
        <w:rPr>
          <w:rStyle w:val="eop"/>
          <w:rFonts w:cstheme="minorHAnsi"/>
          <w:color w:val="000000"/>
        </w:rPr>
        <w:t> </w:t>
      </w:r>
    </w:p>
    <w:p w14:paraId="051EE939" w14:textId="7B86FAE4" w:rsidR="00C67A61" w:rsidRDefault="00C67A61" w:rsidP="002A2300">
      <w:pPr>
        <w:pStyle w:val="Heading2"/>
      </w:pPr>
      <w:r>
        <w:t>Talent development</w:t>
      </w:r>
      <w:r w:rsidR="002A2300">
        <w:t xml:space="preserve">, alumni and entrepreneurs </w:t>
      </w:r>
    </w:p>
    <w:p w14:paraId="7CAEFE23" w14:textId="0FD1C795" w:rsidR="00225CE0" w:rsidRPr="00F50690" w:rsidRDefault="007D4A9A" w:rsidP="00225CE0">
      <w:pPr>
        <w:rPr>
          <w:rStyle w:val="eop"/>
          <w:rFonts w:cstheme="minorHAnsi"/>
          <w:color w:val="000000" w:themeColor="text1"/>
        </w:rPr>
      </w:pPr>
      <w:r>
        <w:rPr>
          <w:rStyle w:val="eop"/>
          <w:rFonts w:cstheme="minorHAnsi"/>
          <w:color w:val="000000" w:themeColor="text1"/>
        </w:rPr>
        <w:t>The university’s first commencement celebrated the Class of 2022. Since then, a</w:t>
      </w:r>
      <w:r w:rsidR="00F62030">
        <w:rPr>
          <w:rStyle w:val="eop"/>
          <w:rFonts w:cstheme="minorHAnsi"/>
          <w:color w:val="000000" w:themeColor="text1"/>
        </w:rPr>
        <w:t xml:space="preserve"> total of </w:t>
      </w:r>
      <w:r w:rsidR="009A323F">
        <w:rPr>
          <w:rStyle w:val="eop"/>
          <w:rFonts w:cstheme="minorHAnsi"/>
          <w:color w:val="000000" w:themeColor="text1"/>
        </w:rPr>
        <w:t>21</w:t>
      </w:r>
      <w:r w:rsidR="009A323F">
        <w:rPr>
          <w:rStyle w:val="eop"/>
          <w:rFonts w:cstheme="minorHAnsi"/>
          <w:color w:val="000000" w:themeColor="text1"/>
        </w:rPr>
        <w:t>3</w:t>
      </w:r>
      <w:r w:rsidR="009A323F">
        <w:rPr>
          <w:rStyle w:val="eop"/>
          <w:rFonts w:cstheme="minorHAnsi"/>
          <w:color w:val="000000" w:themeColor="text1"/>
        </w:rPr>
        <w:t xml:space="preserve"> </w:t>
      </w:r>
      <w:r w:rsidR="00F62030">
        <w:rPr>
          <w:rStyle w:val="eop"/>
          <w:rFonts w:cstheme="minorHAnsi"/>
          <w:color w:val="000000" w:themeColor="text1"/>
        </w:rPr>
        <w:t xml:space="preserve">students have graduated with a master’s or doctorate in computer vision, machine learning, and natural language processing. </w:t>
      </w:r>
      <w:r w:rsidR="00A540A0">
        <w:rPr>
          <w:rStyle w:val="eop"/>
          <w:rFonts w:cstheme="minorHAnsi"/>
          <w:color w:val="000000" w:themeColor="text1"/>
        </w:rPr>
        <w:t>Of these, 78%</w:t>
      </w:r>
      <w:r w:rsidR="00F62030">
        <w:rPr>
          <w:rStyle w:val="eop"/>
          <w:rFonts w:cstheme="minorHAnsi"/>
          <w:color w:val="000000" w:themeColor="text1"/>
        </w:rPr>
        <w:t xml:space="preserve"> have </w:t>
      </w:r>
      <w:r w:rsidR="00F62030" w:rsidRPr="00F50690">
        <w:rPr>
          <w:rStyle w:val="eop"/>
          <w:rFonts w:cstheme="minorHAnsi"/>
          <w:color w:val="000000" w:themeColor="text1"/>
        </w:rPr>
        <w:t>been retained in the UAE’s AI supply ecosystem</w:t>
      </w:r>
      <w:r w:rsidR="00A540A0" w:rsidRPr="00F50690">
        <w:rPr>
          <w:rStyle w:val="eop"/>
          <w:rFonts w:cstheme="minorHAnsi"/>
          <w:color w:val="000000" w:themeColor="text1"/>
        </w:rPr>
        <w:t xml:space="preserve"> within one year of graduation</w:t>
      </w:r>
      <w:r w:rsidR="00F62030" w:rsidRPr="00F50690">
        <w:rPr>
          <w:rStyle w:val="eop"/>
          <w:rFonts w:cstheme="minorHAnsi"/>
          <w:color w:val="000000" w:themeColor="text1"/>
        </w:rPr>
        <w:t xml:space="preserve">. </w:t>
      </w:r>
    </w:p>
    <w:p w14:paraId="203CF5A0" w14:textId="050D39D0" w:rsidR="00C67A61" w:rsidRDefault="00F50690" w:rsidP="00225CE0">
      <w:pPr>
        <w:rPr>
          <w:rStyle w:val="normaltextrun"/>
          <w:rFonts w:cstheme="minorHAnsi"/>
          <w:color w:val="000000" w:themeColor="text1"/>
        </w:rPr>
      </w:pPr>
      <w:r w:rsidRPr="00F50690">
        <w:rPr>
          <w:rStyle w:val="normaltextrun"/>
          <w:rFonts w:cstheme="minorHAnsi"/>
          <w:color w:val="000000" w:themeColor="text1"/>
        </w:rPr>
        <w:t>More than 1000 C-suites and executives</w:t>
      </w:r>
      <w:r>
        <w:rPr>
          <w:rStyle w:val="normaltextrun"/>
          <w:rFonts w:cstheme="minorHAnsi"/>
          <w:color w:val="000000" w:themeColor="text1"/>
        </w:rPr>
        <w:t xml:space="preserve"> have completed professional training programs in AI including </w:t>
      </w:r>
      <w:r w:rsidR="00157853">
        <w:rPr>
          <w:rStyle w:val="normaltextrun"/>
          <w:rFonts w:cstheme="minorHAnsi"/>
          <w:color w:val="000000" w:themeColor="text1"/>
        </w:rPr>
        <w:t>203</w:t>
      </w:r>
      <w:r w:rsidR="00C67A61" w:rsidRPr="00C67A61">
        <w:rPr>
          <w:rStyle w:val="normaltextrun"/>
          <w:rFonts w:cstheme="minorHAnsi"/>
          <w:color w:val="000000" w:themeColor="text1"/>
        </w:rPr>
        <w:t xml:space="preserve"> decisionmakers </w:t>
      </w:r>
      <w:r w:rsidR="00F62030">
        <w:rPr>
          <w:rStyle w:val="normaltextrun"/>
          <w:rFonts w:cstheme="minorHAnsi"/>
          <w:color w:val="000000" w:themeColor="text1"/>
        </w:rPr>
        <w:t>who</w:t>
      </w:r>
      <w:r w:rsidR="00C67A61" w:rsidRPr="00C67A61">
        <w:rPr>
          <w:rStyle w:val="normaltextrun"/>
          <w:rFonts w:cstheme="minorHAnsi"/>
          <w:color w:val="000000" w:themeColor="text1"/>
          <w:lang w:val="en"/>
        </w:rPr>
        <w:t xml:space="preserve"> </w:t>
      </w:r>
      <w:r w:rsidR="00C67A61" w:rsidRPr="00C67A61">
        <w:rPr>
          <w:rStyle w:val="normaltextrun"/>
          <w:rFonts w:cstheme="minorHAnsi"/>
          <w:color w:val="000000" w:themeColor="text1"/>
        </w:rPr>
        <w:t xml:space="preserve">have participated in the university’s </w:t>
      </w:r>
      <w:r w:rsidR="00977041">
        <w:rPr>
          <w:rStyle w:val="normaltextrun"/>
          <w:rFonts w:cstheme="minorHAnsi"/>
          <w:color w:val="000000" w:themeColor="text1"/>
        </w:rPr>
        <w:t>MBZUAI Executive Program (MEP)</w:t>
      </w:r>
      <w:r w:rsidR="00F62030">
        <w:rPr>
          <w:rStyle w:val="normaltextrun"/>
          <w:rFonts w:cstheme="minorHAnsi"/>
          <w:color w:val="000000" w:themeColor="text1"/>
        </w:rPr>
        <w:t xml:space="preserve">. Among them </w:t>
      </w:r>
      <w:r w:rsidR="00F62030" w:rsidRPr="00C67A61">
        <w:rPr>
          <w:rStyle w:val="normaltextrun"/>
          <w:rFonts w:cstheme="minorHAnsi"/>
          <w:color w:val="000000" w:themeColor="text1"/>
        </w:rPr>
        <w:t>C</w:t>
      </w:r>
      <w:r w:rsidR="00F62030" w:rsidRPr="00C67A61">
        <w:rPr>
          <w:rStyle w:val="normaltextrun"/>
          <w:rFonts w:cstheme="minorHAnsi"/>
          <w:color w:val="000000" w:themeColor="text1"/>
          <w:lang w:val="en"/>
        </w:rPr>
        <w:t>EOs, directors general, ambassadors, and executive vice presidents</w:t>
      </w:r>
      <w:r w:rsidR="00F62030">
        <w:rPr>
          <w:rStyle w:val="normaltextrun"/>
          <w:rFonts w:cstheme="minorHAnsi"/>
          <w:color w:val="000000" w:themeColor="text1"/>
        </w:rPr>
        <w:t xml:space="preserve"> with a</w:t>
      </w:r>
      <w:r w:rsidR="00C67A61" w:rsidRPr="00C67A61">
        <w:rPr>
          <w:rStyle w:val="normaltextrun"/>
          <w:rFonts w:cstheme="minorHAnsi"/>
          <w:color w:val="000000" w:themeColor="text1"/>
        </w:rPr>
        <w:t xml:space="preserve"> majority applying from federal government role</w:t>
      </w:r>
      <w:r w:rsidR="00F62030">
        <w:rPr>
          <w:rStyle w:val="normaltextrun"/>
          <w:rFonts w:cstheme="minorHAnsi"/>
          <w:color w:val="000000" w:themeColor="text1"/>
        </w:rPr>
        <w:t xml:space="preserve">s. </w:t>
      </w:r>
    </w:p>
    <w:p w14:paraId="3DCF7A93" w14:textId="6C63A0A7" w:rsidR="00AC6204" w:rsidRDefault="002A2300" w:rsidP="00064005">
      <w:pPr>
        <w:rPr>
          <w:rStyle w:val="normaltextrun"/>
          <w:rFonts w:cstheme="minorHAnsi"/>
          <w:color w:val="000000" w:themeColor="text1"/>
        </w:rPr>
      </w:pPr>
      <w:r>
        <w:rPr>
          <w:rStyle w:val="normaltextrun"/>
          <w:rFonts w:cstheme="minorHAnsi"/>
          <w:color w:val="000000" w:themeColor="text1"/>
        </w:rPr>
        <w:lastRenderedPageBreak/>
        <w:t>Faculty, students</w:t>
      </w:r>
      <w:r w:rsidR="007D4A9A">
        <w:rPr>
          <w:rStyle w:val="normaltextrun"/>
          <w:rFonts w:cstheme="minorHAnsi"/>
          <w:color w:val="000000" w:themeColor="text1"/>
        </w:rPr>
        <w:t>,</w:t>
      </w:r>
      <w:r>
        <w:rPr>
          <w:rStyle w:val="normaltextrun"/>
          <w:rFonts w:cstheme="minorHAnsi"/>
          <w:color w:val="000000" w:themeColor="text1"/>
        </w:rPr>
        <w:t xml:space="preserve"> and alumni have founded several startups including </w:t>
      </w:r>
      <w:proofErr w:type="spellStart"/>
      <w:r>
        <w:rPr>
          <w:rStyle w:val="normaltextrun"/>
          <w:rFonts w:cstheme="minorHAnsi"/>
          <w:color w:val="000000" w:themeColor="text1"/>
        </w:rPr>
        <w:t>Audiomati</w:t>
      </w:r>
      <w:r w:rsidR="007D4A9A">
        <w:rPr>
          <w:rStyle w:val="normaltextrun"/>
          <w:rFonts w:cstheme="minorHAnsi"/>
          <w:color w:val="000000" w:themeColor="text1"/>
        </w:rPr>
        <w:t>c</w:t>
      </w:r>
      <w:proofErr w:type="spellEnd"/>
      <w:r w:rsidR="007D4A9A">
        <w:rPr>
          <w:rStyle w:val="normaltextrun"/>
          <w:rFonts w:cstheme="minorHAnsi"/>
          <w:color w:val="000000" w:themeColor="text1"/>
        </w:rPr>
        <w:t xml:space="preserve">, Limb, </w:t>
      </w:r>
      <w:proofErr w:type="spellStart"/>
      <w:r w:rsidR="007D4A9A">
        <w:rPr>
          <w:rStyle w:val="normaltextrun"/>
          <w:rFonts w:cstheme="minorHAnsi"/>
          <w:color w:val="000000" w:themeColor="text1"/>
        </w:rPr>
        <w:t>Nutrigenics</w:t>
      </w:r>
      <w:proofErr w:type="spellEnd"/>
      <w:r w:rsidR="007D4A9A">
        <w:rPr>
          <w:rStyle w:val="normaltextrun"/>
          <w:rFonts w:cstheme="minorHAnsi"/>
          <w:color w:val="000000" w:themeColor="text1"/>
        </w:rPr>
        <w:t>, and LibrAI, to name a few.</w:t>
      </w:r>
      <w:r>
        <w:rPr>
          <w:rStyle w:val="normaltextrun"/>
          <w:rFonts w:cstheme="minorHAnsi"/>
          <w:color w:val="000000" w:themeColor="text1"/>
        </w:rPr>
        <w:t xml:space="preserve"> They have received strong support from Abu Dhabi’s startup ecosystem</w:t>
      </w:r>
      <w:r w:rsidR="007D4A9A">
        <w:rPr>
          <w:rStyle w:val="normaltextrun"/>
          <w:rFonts w:cstheme="minorHAnsi"/>
          <w:color w:val="000000" w:themeColor="text1"/>
        </w:rPr>
        <w:t xml:space="preserve"> and </w:t>
      </w:r>
      <w:r>
        <w:rPr>
          <w:rStyle w:val="normaltextrun"/>
          <w:rFonts w:cstheme="minorHAnsi"/>
          <w:color w:val="000000" w:themeColor="text1"/>
        </w:rPr>
        <w:t xml:space="preserve">hackathon competitions, </w:t>
      </w:r>
      <w:r w:rsidR="007D4A9A">
        <w:rPr>
          <w:rStyle w:val="normaltextrun"/>
          <w:rFonts w:cstheme="minorHAnsi"/>
          <w:color w:val="000000" w:themeColor="text1"/>
        </w:rPr>
        <w:t xml:space="preserve">as </w:t>
      </w:r>
      <w:r>
        <w:rPr>
          <w:rStyle w:val="normaltextrun"/>
          <w:rFonts w:cstheme="minorHAnsi"/>
          <w:color w:val="000000" w:themeColor="text1"/>
        </w:rPr>
        <w:t xml:space="preserve">well as the MBZUAI Incubation and </w:t>
      </w:r>
      <w:r w:rsidR="007D4A9A">
        <w:rPr>
          <w:rStyle w:val="normaltextrun"/>
          <w:rFonts w:cstheme="minorHAnsi"/>
          <w:color w:val="000000" w:themeColor="text1"/>
        </w:rPr>
        <w:t>Entrepreneurship</w:t>
      </w:r>
      <w:r>
        <w:rPr>
          <w:rStyle w:val="normaltextrun"/>
          <w:rFonts w:cstheme="minorHAnsi"/>
          <w:color w:val="000000" w:themeColor="text1"/>
        </w:rPr>
        <w:t xml:space="preserve"> Center (MIEC)</w:t>
      </w:r>
      <w:r w:rsidR="007D4A9A">
        <w:rPr>
          <w:rStyle w:val="normaltextrun"/>
          <w:rFonts w:cstheme="minorHAnsi"/>
          <w:color w:val="000000" w:themeColor="text1"/>
        </w:rPr>
        <w:t xml:space="preserve"> and its many collaborators. </w:t>
      </w:r>
    </w:p>
    <w:p w14:paraId="7DB58C19" w14:textId="3F14D41C" w:rsidR="00A540A0" w:rsidRDefault="00A540A0" w:rsidP="00A540A0">
      <w:pPr>
        <w:pStyle w:val="Heading3"/>
        <w:rPr>
          <w:rStyle w:val="normaltextrun"/>
          <w:rFonts w:cstheme="minorHAnsi"/>
          <w:color w:val="000000" w:themeColor="text1"/>
        </w:rPr>
      </w:pPr>
      <w:r>
        <w:rPr>
          <w:rStyle w:val="normaltextrun"/>
          <w:rFonts w:cstheme="minorHAnsi"/>
          <w:color w:val="000000" w:themeColor="text1"/>
        </w:rPr>
        <w:t>Cohorts</w:t>
      </w:r>
    </w:p>
    <w:tbl>
      <w:tblPr>
        <w:tblStyle w:val="MBZUAITABLE01"/>
        <w:tblW w:w="0" w:type="auto"/>
        <w:tblLook w:val="04A0" w:firstRow="1" w:lastRow="0" w:firstColumn="1" w:lastColumn="0" w:noHBand="0" w:noVBand="1"/>
      </w:tblPr>
      <w:tblGrid>
        <w:gridCol w:w="1889"/>
        <w:gridCol w:w="20"/>
        <w:gridCol w:w="2060"/>
        <w:gridCol w:w="1701"/>
        <w:gridCol w:w="1276"/>
        <w:gridCol w:w="1559"/>
        <w:gridCol w:w="2097"/>
      </w:tblGrid>
      <w:tr w:rsidR="00A540A0" w14:paraId="6B036773" w14:textId="234CB352" w:rsidTr="005C59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dxa"/>
          </w:tcPr>
          <w:p w14:paraId="032C8DC2" w14:textId="77777777" w:rsidR="00A540A0" w:rsidRDefault="00A540A0" w:rsidP="00A540A0">
            <w:pPr>
              <w:rPr>
                <w:b w:val="0"/>
              </w:rPr>
            </w:pPr>
            <w:r>
              <w:t>Commencements</w:t>
            </w:r>
          </w:p>
        </w:tc>
        <w:tc>
          <w:tcPr>
            <w:tcW w:w="2080" w:type="dxa"/>
            <w:gridSpan w:val="2"/>
          </w:tcPr>
          <w:p w14:paraId="0885B112" w14:textId="6B093099" w:rsidR="00A540A0" w:rsidRDefault="00A540A0" w:rsidP="00A540A0">
            <w:pPr>
              <w:cnfStyle w:val="100000000000" w:firstRow="1" w:lastRow="0" w:firstColumn="0" w:lastColumn="0" w:oddVBand="0" w:evenVBand="0" w:oddHBand="0" w:evenHBand="0" w:firstRowFirstColumn="0" w:firstRowLastColumn="0" w:lastRowFirstColumn="0" w:lastRowLastColumn="0"/>
            </w:pPr>
            <w:r>
              <w:t>Graduates</w:t>
            </w:r>
          </w:p>
        </w:tc>
        <w:tc>
          <w:tcPr>
            <w:tcW w:w="1701" w:type="dxa"/>
            <w:tcBorders>
              <w:top w:val="nil"/>
              <w:right w:val="single" w:sz="4" w:space="0" w:color="auto"/>
            </w:tcBorders>
          </w:tcPr>
          <w:p w14:paraId="067A0504" w14:textId="1647168E" w:rsidR="00A540A0" w:rsidRDefault="00A540A0" w:rsidP="00A540A0">
            <w:pPr>
              <w:cnfStyle w:val="100000000000" w:firstRow="1" w:lastRow="0" w:firstColumn="0" w:lastColumn="0" w:oddVBand="0" w:evenVBand="0" w:oddHBand="0" w:evenHBand="0" w:firstRowFirstColumn="0" w:firstRowLastColumn="0" w:lastRowFirstColumn="0" w:lastRowLastColumn="0"/>
            </w:pPr>
            <w:r>
              <w:t>Date</w:t>
            </w:r>
          </w:p>
        </w:tc>
        <w:tc>
          <w:tcPr>
            <w:tcW w:w="1276" w:type="dxa"/>
            <w:tcBorders>
              <w:left w:val="single" w:sz="4" w:space="0" w:color="auto"/>
            </w:tcBorders>
          </w:tcPr>
          <w:p w14:paraId="161C1479" w14:textId="77777777" w:rsidR="00A540A0" w:rsidRDefault="00A540A0" w:rsidP="00A540A0">
            <w:pPr>
              <w:cnfStyle w:val="100000000000" w:firstRow="1" w:lastRow="0" w:firstColumn="0" w:lastColumn="0" w:oddVBand="0" w:evenVBand="0" w:oddHBand="0" w:evenHBand="0" w:firstRowFirstColumn="0" w:firstRowLastColumn="0" w:lastRowFirstColumn="0" w:lastRowLastColumn="0"/>
              <w:rPr>
                <w:b w:val="0"/>
              </w:rPr>
            </w:pPr>
            <w:r>
              <w:t>MEP</w:t>
            </w:r>
          </w:p>
        </w:tc>
        <w:tc>
          <w:tcPr>
            <w:tcW w:w="1559" w:type="dxa"/>
          </w:tcPr>
          <w:p w14:paraId="2C62F2A5" w14:textId="6869C7AC" w:rsidR="00A540A0" w:rsidRDefault="00A540A0" w:rsidP="00A540A0">
            <w:pPr>
              <w:cnfStyle w:val="100000000000" w:firstRow="1" w:lastRow="0" w:firstColumn="0" w:lastColumn="0" w:oddVBand="0" w:evenVBand="0" w:oddHBand="0" w:evenHBand="0" w:firstRowFirstColumn="0" w:firstRowLastColumn="0" w:lastRowFirstColumn="0" w:lastRowLastColumn="0"/>
            </w:pPr>
            <w:r>
              <w:t>Graduates</w:t>
            </w:r>
          </w:p>
        </w:tc>
        <w:tc>
          <w:tcPr>
            <w:tcW w:w="2097" w:type="dxa"/>
          </w:tcPr>
          <w:p w14:paraId="508818F2" w14:textId="27B761C1" w:rsidR="00A540A0" w:rsidRDefault="00A540A0" w:rsidP="00A540A0">
            <w:pPr>
              <w:cnfStyle w:val="100000000000" w:firstRow="1" w:lastRow="0" w:firstColumn="0" w:lastColumn="0" w:oddVBand="0" w:evenVBand="0" w:oddHBand="0" w:evenHBand="0" w:firstRowFirstColumn="0" w:firstRowLastColumn="0" w:lastRowFirstColumn="0" w:lastRowLastColumn="0"/>
            </w:pPr>
            <w:r>
              <w:t>Date</w:t>
            </w:r>
          </w:p>
        </w:tc>
      </w:tr>
      <w:tr w:rsidR="00A540A0" w14:paraId="6D22CEEE" w14:textId="1031D2AF" w:rsidTr="005C5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gridSpan w:val="2"/>
          </w:tcPr>
          <w:p w14:paraId="7CA499DD" w14:textId="61AB98DA" w:rsidR="00A540A0" w:rsidRPr="00A540A0" w:rsidRDefault="00A540A0" w:rsidP="00A540A0">
            <w:pPr>
              <w:rPr>
                <w:b w:val="0"/>
                <w:bCs/>
              </w:rPr>
            </w:pPr>
            <w:r w:rsidRPr="00A540A0">
              <w:rPr>
                <w:b w:val="0"/>
                <w:bCs/>
              </w:rPr>
              <w:t>Class of 2022</w:t>
            </w:r>
          </w:p>
        </w:tc>
        <w:tc>
          <w:tcPr>
            <w:tcW w:w="2060" w:type="dxa"/>
          </w:tcPr>
          <w:p w14:paraId="51AFB37D" w14:textId="763F1488" w:rsidR="00A540A0" w:rsidRDefault="00A540A0" w:rsidP="00A540A0">
            <w:pPr>
              <w:cnfStyle w:val="000000100000" w:firstRow="0" w:lastRow="0" w:firstColumn="0" w:lastColumn="0" w:oddVBand="0" w:evenVBand="0" w:oddHBand="1" w:evenHBand="0" w:firstRowFirstColumn="0" w:firstRowLastColumn="0" w:lastRowFirstColumn="0" w:lastRowLastColumn="0"/>
            </w:pPr>
            <w:r>
              <w:t>52</w:t>
            </w:r>
            <w:r w:rsidR="005C5942">
              <w:t xml:space="preserve"> </w:t>
            </w:r>
          </w:p>
        </w:tc>
        <w:tc>
          <w:tcPr>
            <w:tcW w:w="1701" w:type="dxa"/>
            <w:tcBorders>
              <w:top w:val="single" w:sz="4" w:space="0" w:color="auto"/>
              <w:right w:val="single" w:sz="4" w:space="0" w:color="auto"/>
            </w:tcBorders>
          </w:tcPr>
          <w:p w14:paraId="4DF9D297" w14:textId="4676CCE4" w:rsidR="00A540A0" w:rsidRDefault="00A540A0" w:rsidP="00A540A0">
            <w:pPr>
              <w:cnfStyle w:val="000000100000" w:firstRow="0" w:lastRow="0" w:firstColumn="0" w:lastColumn="0" w:oddVBand="0" w:evenVBand="0" w:oddHBand="1" w:evenHBand="0" w:firstRowFirstColumn="0" w:firstRowLastColumn="0" w:lastRowFirstColumn="0" w:lastRowLastColumn="0"/>
            </w:pPr>
            <w:r>
              <w:t>January 2023</w:t>
            </w:r>
          </w:p>
        </w:tc>
        <w:tc>
          <w:tcPr>
            <w:tcW w:w="1276" w:type="dxa"/>
            <w:tcBorders>
              <w:left w:val="single" w:sz="4" w:space="0" w:color="auto"/>
            </w:tcBorders>
          </w:tcPr>
          <w:p w14:paraId="5C859428" w14:textId="121F1874" w:rsidR="00A540A0" w:rsidRDefault="00A540A0" w:rsidP="00A540A0">
            <w:pPr>
              <w:cnfStyle w:val="000000100000" w:firstRow="0" w:lastRow="0" w:firstColumn="0" w:lastColumn="0" w:oddVBand="0" w:evenVBand="0" w:oddHBand="1" w:evenHBand="0" w:firstRowFirstColumn="0" w:firstRowLastColumn="0" w:lastRowFirstColumn="0" w:lastRowLastColumn="0"/>
            </w:pPr>
            <w:r>
              <w:t>Cohort 1</w:t>
            </w:r>
          </w:p>
        </w:tc>
        <w:tc>
          <w:tcPr>
            <w:tcW w:w="1559" w:type="dxa"/>
          </w:tcPr>
          <w:p w14:paraId="0B91A2E4" w14:textId="6D6B7DFF" w:rsidR="00A540A0" w:rsidRDefault="00A540A0" w:rsidP="00A540A0">
            <w:pPr>
              <w:cnfStyle w:val="000000100000" w:firstRow="0" w:lastRow="0" w:firstColumn="0" w:lastColumn="0" w:oddVBand="0" w:evenVBand="0" w:oddHBand="1" w:evenHBand="0" w:firstRowFirstColumn="0" w:firstRowLastColumn="0" w:lastRowFirstColumn="0" w:lastRowLastColumn="0"/>
            </w:pPr>
            <w:r>
              <w:t>41</w:t>
            </w:r>
          </w:p>
        </w:tc>
        <w:tc>
          <w:tcPr>
            <w:tcW w:w="2097" w:type="dxa"/>
          </w:tcPr>
          <w:p w14:paraId="626C4416" w14:textId="519E0037" w:rsidR="00A540A0" w:rsidRDefault="00A540A0" w:rsidP="00A540A0">
            <w:pPr>
              <w:cnfStyle w:val="000000100000" w:firstRow="0" w:lastRow="0" w:firstColumn="0" w:lastColumn="0" w:oddVBand="0" w:evenVBand="0" w:oddHBand="1" w:evenHBand="0" w:firstRowFirstColumn="0" w:firstRowLastColumn="0" w:lastRowFirstColumn="0" w:lastRowLastColumn="0"/>
            </w:pPr>
            <w:r>
              <w:t>March 2022</w:t>
            </w:r>
          </w:p>
        </w:tc>
      </w:tr>
      <w:tr w:rsidR="00A540A0" w14:paraId="4FC734DA" w14:textId="6E7CE8E4" w:rsidTr="005C5942">
        <w:tc>
          <w:tcPr>
            <w:cnfStyle w:val="001000000000" w:firstRow="0" w:lastRow="0" w:firstColumn="1" w:lastColumn="0" w:oddVBand="0" w:evenVBand="0" w:oddHBand="0" w:evenHBand="0" w:firstRowFirstColumn="0" w:firstRowLastColumn="0" w:lastRowFirstColumn="0" w:lastRowLastColumn="0"/>
            <w:tcW w:w="1909" w:type="dxa"/>
            <w:gridSpan w:val="2"/>
          </w:tcPr>
          <w:p w14:paraId="6B6972F3" w14:textId="7D9B5F34" w:rsidR="00A540A0" w:rsidRPr="00A540A0" w:rsidRDefault="00A540A0" w:rsidP="00A540A0">
            <w:pPr>
              <w:rPr>
                <w:b w:val="0"/>
                <w:bCs/>
              </w:rPr>
            </w:pPr>
            <w:r w:rsidRPr="00A540A0">
              <w:rPr>
                <w:b w:val="0"/>
                <w:bCs/>
              </w:rPr>
              <w:t>Class of 2023</w:t>
            </w:r>
          </w:p>
        </w:tc>
        <w:tc>
          <w:tcPr>
            <w:tcW w:w="2060" w:type="dxa"/>
          </w:tcPr>
          <w:p w14:paraId="476BC319" w14:textId="3BC4F395" w:rsidR="00A540A0" w:rsidRDefault="005C5942" w:rsidP="00A540A0">
            <w:pPr>
              <w:cnfStyle w:val="000000000000" w:firstRow="0" w:lastRow="0" w:firstColumn="0" w:lastColumn="0" w:oddVBand="0" w:evenVBand="0" w:oddHBand="0" w:evenHBand="0" w:firstRowFirstColumn="0" w:firstRowLastColumn="0" w:lastRowFirstColumn="0" w:lastRowLastColumn="0"/>
            </w:pPr>
            <w:r>
              <w:t xml:space="preserve">59 </w:t>
            </w:r>
          </w:p>
        </w:tc>
        <w:tc>
          <w:tcPr>
            <w:tcW w:w="1701" w:type="dxa"/>
            <w:tcBorders>
              <w:top w:val="single" w:sz="4" w:space="0" w:color="auto"/>
              <w:right w:val="single" w:sz="4" w:space="0" w:color="auto"/>
            </w:tcBorders>
          </w:tcPr>
          <w:p w14:paraId="1228B469" w14:textId="70E5118E" w:rsidR="00A540A0" w:rsidRDefault="005C5942" w:rsidP="00A540A0">
            <w:pPr>
              <w:cnfStyle w:val="000000000000" w:firstRow="0" w:lastRow="0" w:firstColumn="0" w:lastColumn="0" w:oddVBand="0" w:evenVBand="0" w:oddHBand="0" w:evenHBand="0" w:firstRowFirstColumn="0" w:firstRowLastColumn="0" w:lastRowFirstColumn="0" w:lastRowLastColumn="0"/>
            </w:pPr>
            <w:r>
              <w:t>June 2023</w:t>
            </w:r>
          </w:p>
        </w:tc>
        <w:tc>
          <w:tcPr>
            <w:tcW w:w="1276" w:type="dxa"/>
            <w:tcBorders>
              <w:left w:val="single" w:sz="4" w:space="0" w:color="auto"/>
            </w:tcBorders>
          </w:tcPr>
          <w:p w14:paraId="0C286270" w14:textId="0410C380" w:rsidR="00A540A0" w:rsidRDefault="00A540A0" w:rsidP="00A540A0">
            <w:pPr>
              <w:cnfStyle w:val="000000000000" w:firstRow="0" w:lastRow="0" w:firstColumn="0" w:lastColumn="0" w:oddVBand="0" w:evenVBand="0" w:oddHBand="0" w:evenHBand="0" w:firstRowFirstColumn="0" w:firstRowLastColumn="0" w:lastRowFirstColumn="0" w:lastRowLastColumn="0"/>
            </w:pPr>
            <w:r>
              <w:t>Cohort 2</w:t>
            </w:r>
          </w:p>
        </w:tc>
        <w:tc>
          <w:tcPr>
            <w:tcW w:w="1559" w:type="dxa"/>
          </w:tcPr>
          <w:p w14:paraId="045519B0" w14:textId="1F0B1563" w:rsidR="00A540A0" w:rsidRDefault="0090768A" w:rsidP="00A540A0">
            <w:pPr>
              <w:cnfStyle w:val="000000000000" w:firstRow="0" w:lastRow="0" w:firstColumn="0" w:lastColumn="0" w:oddVBand="0" w:evenVBand="0" w:oddHBand="0" w:evenHBand="0" w:firstRowFirstColumn="0" w:firstRowLastColumn="0" w:lastRowFirstColumn="0" w:lastRowLastColumn="0"/>
            </w:pPr>
            <w:r>
              <w:t>4</w:t>
            </w:r>
            <w:r w:rsidR="003D7F2E">
              <w:t>2</w:t>
            </w:r>
          </w:p>
        </w:tc>
        <w:tc>
          <w:tcPr>
            <w:tcW w:w="2097" w:type="dxa"/>
          </w:tcPr>
          <w:p w14:paraId="48FF580E" w14:textId="6DEF1E76" w:rsidR="00A540A0" w:rsidRDefault="005C5942" w:rsidP="00A540A0">
            <w:pPr>
              <w:cnfStyle w:val="000000000000" w:firstRow="0" w:lastRow="0" w:firstColumn="0" w:lastColumn="0" w:oddVBand="0" w:evenVBand="0" w:oddHBand="0" w:evenHBand="0" w:firstRowFirstColumn="0" w:firstRowLastColumn="0" w:lastRowFirstColumn="0" w:lastRowLastColumn="0"/>
            </w:pPr>
            <w:r>
              <w:t>March 2023</w:t>
            </w:r>
          </w:p>
        </w:tc>
      </w:tr>
      <w:tr w:rsidR="00A540A0" w14:paraId="4EC5999B" w14:textId="06E1FA37" w:rsidTr="005C5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gridSpan w:val="2"/>
          </w:tcPr>
          <w:p w14:paraId="284366B7" w14:textId="0F3C36D0" w:rsidR="00A540A0" w:rsidRPr="00A540A0" w:rsidRDefault="00A540A0" w:rsidP="00A540A0">
            <w:pPr>
              <w:rPr>
                <w:b w:val="0"/>
                <w:bCs/>
              </w:rPr>
            </w:pPr>
            <w:r w:rsidRPr="00A540A0">
              <w:rPr>
                <w:b w:val="0"/>
                <w:bCs/>
              </w:rPr>
              <w:t>Class of 2024</w:t>
            </w:r>
          </w:p>
        </w:tc>
        <w:tc>
          <w:tcPr>
            <w:tcW w:w="2060" w:type="dxa"/>
          </w:tcPr>
          <w:p w14:paraId="3CC833F3" w14:textId="57470D11" w:rsidR="00A540A0" w:rsidRDefault="0090768A" w:rsidP="00A540A0">
            <w:pPr>
              <w:cnfStyle w:val="000000100000" w:firstRow="0" w:lastRow="0" w:firstColumn="0" w:lastColumn="0" w:oddVBand="0" w:evenVBand="0" w:oddHBand="1" w:evenHBand="0" w:firstRowFirstColumn="0" w:firstRowLastColumn="0" w:lastRowFirstColumn="0" w:lastRowLastColumn="0"/>
            </w:pPr>
            <w:r>
              <w:t>10</w:t>
            </w:r>
            <w:r w:rsidR="000945A1">
              <w:t>2</w:t>
            </w:r>
            <w:r>
              <w:t xml:space="preserve"> </w:t>
            </w:r>
          </w:p>
        </w:tc>
        <w:tc>
          <w:tcPr>
            <w:tcW w:w="1701" w:type="dxa"/>
            <w:tcBorders>
              <w:top w:val="single" w:sz="4" w:space="0" w:color="auto"/>
              <w:right w:val="single" w:sz="4" w:space="0" w:color="auto"/>
            </w:tcBorders>
          </w:tcPr>
          <w:p w14:paraId="461D1FD5" w14:textId="5CB64166" w:rsidR="00A540A0" w:rsidRDefault="005C5942" w:rsidP="00A540A0">
            <w:pPr>
              <w:cnfStyle w:val="000000100000" w:firstRow="0" w:lastRow="0" w:firstColumn="0" w:lastColumn="0" w:oddVBand="0" w:evenVBand="0" w:oddHBand="1" w:evenHBand="0" w:firstRowFirstColumn="0" w:firstRowLastColumn="0" w:lastRowFirstColumn="0" w:lastRowLastColumn="0"/>
            </w:pPr>
            <w:r>
              <w:t>June 2024</w:t>
            </w:r>
          </w:p>
        </w:tc>
        <w:tc>
          <w:tcPr>
            <w:tcW w:w="1276" w:type="dxa"/>
            <w:tcBorders>
              <w:left w:val="single" w:sz="4" w:space="0" w:color="auto"/>
            </w:tcBorders>
          </w:tcPr>
          <w:p w14:paraId="677DD754" w14:textId="3E9DC862" w:rsidR="00A540A0" w:rsidRDefault="00A540A0" w:rsidP="00A540A0">
            <w:pPr>
              <w:cnfStyle w:val="000000100000" w:firstRow="0" w:lastRow="0" w:firstColumn="0" w:lastColumn="0" w:oddVBand="0" w:evenVBand="0" w:oddHBand="1" w:evenHBand="0" w:firstRowFirstColumn="0" w:firstRowLastColumn="0" w:lastRowFirstColumn="0" w:lastRowLastColumn="0"/>
            </w:pPr>
            <w:r>
              <w:t>Cohort 3</w:t>
            </w:r>
          </w:p>
        </w:tc>
        <w:tc>
          <w:tcPr>
            <w:tcW w:w="1559" w:type="dxa"/>
          </w:tcPr>
          <w:p w14:paraId="61BA9A7D" w14:textId="4404FE96" w:rsidR="00A540A0" w:rsidRDefault="0090768A" w:rsidP="00A540A0">
            <w:pPr>
              <w:cnfStyle w:val="000000100000" w:firstRow="0" w:lastRow="0" w:firstColumn="0" w:lastColumn="0" w:oddVBand="0" w:evenVBand="0" w:oddHBand="1" w:evenHBand="0" w:firstRowFirstColumn="0" w:firstRowLastColumn="0" w:lastRowFirstColumn="0" w:lastRowLastColumn="0"/>
            </w:pPr>
            <w:r>
              <w:t>4</w:t>
            </w:r>
            <w:r w:rsidR="003D7F2E">
              <w:t>2</w:t>
            </w:r>
          </w:p>
        </w:tc>
        <w:tc>
          <w:tcPr>
            <w:tcW w:w="2097" w:type="dxa"/>
          </w:tcPr>
          <w:p w14:paraId="2648BD64" w14:textId="369B796F" w:rsidR="00A540A0" w:rsidRDefault="005C5942" w:rsidP="00A540A0">
            <w:pPr>
              <w:cnfStyle w:val="000000100000" w:firstRow="0" w:lastRow="0" w:firstColumn="0" w:lastColumn="0" w:oddVBand="0" w:evenVBand="0" w:oddHBand="1" w:evenHBand="0" w:firstRowFirstColumn="0" w:firstRowLastColumn="0" w:lastRowFirstColumn="0" w:lastRowLastColumn="0"/>
            </w:pPr>
            <w:r>
              <w:t>March 2023</w:t>
            </w:r>
          </w:p>
        </w:tc>
      </w:tr>
      <w:tr w:rsidR="00A540A0" w14:paraId="50EB3355" w14:textId="4F965BA7" w:rsidTr="005C5942">
        <w:tc>
          <w:tcPr>
            <w:cnfStyle w:val="001000000000" w:firstRow="0" w:lastRow="0" w:firstColumn="1" w:lastColumn="0" w:oddVBand="0" w:evenVBand="0" w:oddHBand="0" w:evenHBand="0" w:firstRowFirstColumn="0" w:firstRowLastColumn="0" w:lastRowFirstColumn="0" w:lastRowLastColumn="0"/>
            <w:tcW w:w="1909" w:type="dxa"/>
            <w:gridSpan w:val="2"/>
          </w:tcPr>
          <w:p w14:paraId="0DA2B43E" w14:textId="7DE25839" w:rsidR="00A540A0" w:rsidRPr="00A540A0" w:rsidRDefault="00A540A0" w:rsidP="00A540A0">
            <w:pPr>
              <w:rPr>
                <w:b w:val="0"/>
                <w:bCs/>
              </w:rPr>
            </w:pPr>
          </w:p>
        </w:tc>
        <w:tc>
          <w:tcPr>
            <w:tcW w:w="2060" w:type="dxa"/>
          </w:tcPr>
          <w:p w14:paraId="35E95556" w14:textId="6F5F6C47" w:rsidR="00A540A0" w:rsidRDefault="00A540A0" w:rsidP="00A540A0">
            <w:pPr>
              <w:cnfStyle w:val="000000000000" w:firstRow="0" w:lastRow="0" w:firstColumn="0" w:lastColumn="0" w:oddVBand="0" w:evenVBand="0" w:oddHBand="0" w:evenHBand="0" w:firstRowFirstColumn="0" w:firstRowLastColumn="0" w:lastRowFirstColumn="0" w:lastRowLastColumn="0"/>
            </w:pPr>
          </w:p>
        </w:tc>
        <w:tc>
          <w:tcPr>
            <w:tcW w:w="1701" w:type="dxa"/>
            <w:tcBorders>
              <w:top w:val="single" w:sz="4" w:space="0" w:color="auto"/>
              <w:right w:val="single" w:sz="4" w:space="0" w:color="auto"/>
            </w:tcBorders>
          </w:tcPr>
          <w:p w14:paraId="4DEC974A" w14:textId="3AC9DD73" w:rsidR="00A540A0" w:rsidRDefault="00A540A0" w:rsidP="00A540A0">
            <w:pPr>
              <w:cnfStyle w:val="000000000000" w:firstRow="0" w:lastRow="0" w:firstColumn="0" w:lastColumn="0" w:oddVBand="0" w:evenVBand="0" w:oddHBand="0" w:evenHBand="0" w:firstRowFirstColumn="0" w:firstRowLastColumn="0" w:lastRowFirstColumn="0" w:lastRowLastColumn="0"/>
            </w:pPr>
          </w:p>
        </w:tc>
        <w:tc>
          <w:tcPr>
            <w:tcW w:w="1276" w:type="dxa"/>
            <w:tcBorders>
              <w:left w:val="single" w:sz="4" w:space="0" w:color="auto"/>
            </w:tcBorders>
          </w:tcPr>
          <w:p w14:paraId="537BA187" w14:textId="665B0C1D" w:rsidR="00A540A0" w:rsidRDefault="00A540A0" w:rsidP="00A540A0">
            <w:pPr>
              <w:cnfStyle w:val="000000000000" w:firstRow="0" w:lastRow="0" w:firstColumn="0" w:lastColumn="0" w:oddVBand="0" w:evenVBand="0" w:oddHBand="0" w:evenHBand="0" w:firstRowFirstColumn="0" w:firstRowLastColumn="0" w:lastRowFirstColumn="0" w:lastRowLastColumn="0"/>
            </w:pPr>
            <w:r>
              <w:t>Cohort 4</w:t>
            </w:r>
          </w:p>
        </w:tc>
        <w:tc>
          <w:tcPr>
            <w:tcW w:w="1559" w:type="dxa"/>
          </w:tcPr>
          <w:p w14:paraId="48F0975A" w14:textId="4C435E4C" w:rsidR="00A540A0" w:rsidRDefault="005C5942" w:rsidP="00A540A0">
            <w:pPr>
              <w:cnfStyle w:val="000000000000" w:firstRow="0" w:lastRow="0" w:firstColumn="0" w:lastColumn="0" w:oddVBand="0" w:evenVBand="0" w:oddHBand="0" w:evenHBand="0" w:firstRowFirstColumn="0" w:firstRowLastColumn="0" w:lastRowFirstColumn="0" w:lastRowLastColumn="0"/>
            </w:pPr>
            <w:r>
              <w:t>4</w:t>
            </w:r>
            <w:r w:rsidR="003D7F2E">
              <w:t>1</w:t>
            </w:r>
          </w:p>
        </w:tc>
        <w:tc>
          <w:tcPr>
            <w:tcW w:w="2097" w:type="dxa"/>
          </w:tcPr>
          <w:p w14:paraId="5646E398" w14:textId="5ECFC2A4" w:rsidR="00A540A0" w:rsidRDefault="003D7F2E" w:rsidP="00A540A0">
            <w:pPr>
              <w:cnfStyle w:val="000000000000" w:firstRow="0" w:lastRow="0" w:firstColumn="0" w:lastColumn="0" w:oddVBand="0" w:evenVBand="0" w:oddHBand="0" w:evenHBand="0" w:firstRowFirstColumn="0" w:firstRowLastColumn="0" w:lastRowFirstColumn="0" w:lastRowLastColumn="0"/>
            </w:pPr>
            <w:r>
              <w:t xml:space="preserve">October </w:t>
            </w:r>
            <w:r w:rsidR="005C5942">
              <w:t>2023</w:t>
            </w:r>
          </w:p>
        </w:tc>
      </w:tr>
      <w:tr w:rsidR="00A540A0" w14:paraId="4828E982" w14:textId="78961475" w:rsidTr="00157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gridSpan w:val="2"/>
          </w:tcPr>
          <w:p w14:paraId="47633313" w14:textId="77777777" w:rsidR="00A540A0" w:rsidRDefault="00A540A0" w:rsidP="00A540A0"/>
        </w:tc>
        <w:tc>
          <w:tcPr>
            <w:tcW w:w="2060" w:type="dxa"/>
          </w:tcPr>
          <w:p w14:paraId="43AB4488" w14:textId="77777777" w:rsidR="00A540A0" w:rsidRDefault="00A540A0" w:rsidP="00A540A0">
            <w:pPr>
              <w:cnfStyle w:val="000000100000" w:firstRow="0" w:lastRow="0" w:firstColumn="0" w:lastColumn="0" w:oddVBand="0" w:evenVBand="0" w:oddHBand="1" w:evenHBand="0" w:firstRowFirstColumn="0" w:firstRowLastColumn="0" w:lastRowFirstColumn="0" w:lastRowLastColumn="0"/>
            </w:pPr>
          </w:p>
        </w:tc>
        <w:tc>
          <w:tcPr>
            <w:tcW w:w="1701" w:type="dxa"/>
            <w:tcBorders>
              <w:top w:val="single" w:sz="4" w:space="0" w:color="auto"/>
              <w:bottom w:val="single" w:sz="4" w:space="0" w:color="auto"/>
              <w:right w:val="single" w:sz="4" w:space="0" w:color="auto"/>
            </w:tcBorders>
          </w:tcPr>
          <w:p w14:paraId="06086F3E" w14:textId="77777777" w:rsidR="00A540A0" w:rsidRDefault="00A540A0" w:rsidP="00A540A0">
            <w:pPr>
              <w:cnfStyle w:val="000000100000" w:firstRow="0" w:lastRow="0" w:firstColumn="0" w:lastColumn="0" w:oddVBand="0" w:evenVBand="0" w:oddHBand="1" w:evenHBand="0" w:firstRowFirstColumn="0" w:firstRowLastColumn="0" w:lastRowFirstColumn="0" w:lastRowLastColumn="0"/>
            </w:pPr>
          </w:p>
        </w:tc>
        <w:tc>
          <w:tcPr>
            <w:tcW w:w="1276" w:type="dxa"/>
            <w:tcBorders>
              <w:left w:val="single" w:sz="4" w:space="0" w:color="auto"/>
            </w:tcBorders>
          </w:tcPr>
          <w:p w14:paraId="1C70ED13" w14:textId="0874DB29" w:rsidR="00A540A0" w:rsidRDefault="00A540A0" w:rsidP="00A540A0">
            <w:pPr>
              <w:cnfStyle w:val="000000100000" w:firstRow="0" w:lastRow="0" w:firstColumn="0" w:lastColumn="0" w:oddVBand="0" w:evenVBand="0" w:oddHBand="1" w:evenHBand="0" w:firstRowFirstColumn="0" w:firstRowLastColumn="0" w:lastRowFirstColumn="0" w:lastRowLastColumn="0"/>
            </w:pPr>
            <w:r>
              <w:t>Cohort 5</w:t>
            </w:r>
          </w:p>
        </w:tc>
        <w:tc>
          <w:tcPr>
            <w:tcW w:w="1559" w:type="dxa"/>
          </w:tcPr>
          <w:p w14:paraId="3343B94F" w14:textId="7EE00238" w:rsidR="00A540A0" w:rsidRDefault="003D7F2E" w:rsidP="00A540A0">
            <w:pPr>
              <w:cnfStyle w:val="000000100000" w:firstRow="0" w:lastRow="0" w:firstColumn="0" w:lastColumn="0" w:oddVBand="0" w:evenVBand="0" w:oddHBand="1" w:evenHBand="0" w:firstRowFirstColumn="0" w:firstRowLastColumn="0" w:lastRowFirstColumn="0" w:lastRowLastColumn="0"/>
            </w:pPr>
            <w:r>
              <w:t>37</w:t>
            </w:r>
          </w:p>
        </w:tc>
        <w:tc>
          <w:tcPr>
            <w:tcW w:w="2097" w:type="dxa"/>
          </w:tcPr>
          <w:p w14:paraId="309BCF54" w14:textId="73F33E30" w:rsidR="00A540A0" w:rsidRDefault="003D7F2E" w:rsidP="00A540A0">
            <w:pPr>
              <w:cnfStyle w:val="000000100000" w:firstRow="0" w:lastRow="0" w:firstColumn="0" w:lastColumn="0" w:oddVBand="0" w:evenVBand="0" w:oddHBand="1" w:evenHBand="0" w:firstRowFirstColumn="0" w:firstRowLastColumn="0" w:lastRowFirstColumn="0" w:lastRowLastColumn="0"/>
            </w:pPr>
            <w:r>
              <w:t>October</w:t>
            </w:r>
            <w:r w:rsidR="0090768A">
              <w:t xml:space="preserve"> 2024</w:t>
            </w:r>
          </w:p>
        </w:tc>
      </w:tr>
      <w:tr w:rsidR="00157853" w14:paraId="5E1BF753" w14:textId="77777777" w:rsidTr="005C5942">
        <w:tc>
          <w:tcPr>
            <w:cnfStyle w:val="001000000000" w:firstRow="0" w:lastRow="0" w:firstColumn="1" w:lastColumn="0" w:oddVBand="0" w:evenVBand="0" w:oddHBand="0" w:evenHBand="0" w:firstRowFirstColumn="0" w:firstRowLastColumn="0" w:lastRowFirstColumn="0" w:lastRowLastColumn="0"/>
            <w:tcW w:w="1909" w:type="dxa"/>
            <w:gridSpan w:val="2"/>
          </w:tcPr>
          <w:p w14:paraId="09F1214C" w14:textId="3E261DDC" w:rsidR="00157853" w:rsidRDefault="00157853" w:rsidP="00A540A0">
            <w:r>
              <w:t>Total</w:t>
            </w:r>
          </w:p>
        </w:tc>
        <w:tc>
          <w:tcPr>
            <w:tcW w:w="2060" w:type="dxa"/>
          </w:tcPr>
          <w:p w14:paraId="02971C7B" w14:textId="446E9694" w:rsidR="00157853" w:rsidRDefault="009A323F" w:rsidP="00A540A0">
            <w:pPr>
              <w:cnfStyle w:val="000000000000" w:firstRow="0" w:lastRow="0" w:firstColumn="0" w:lastColumn="0" w:oddVBand="0" w:evenVBand="0" w:oddHBand="0" w:evenHBand="0" w:firstRowFirstColumn="0" w:firstRowLastColumn="0" w:lastRowFirstColumn="0" w:lastRowLastColumn="0"/>
            </w:pPr>
            <w:r>
              <w:t>21</w:t>
            </w:r>
            <w:r>
              <w:t>3</w:t>
            </w:r>
          </w:p>
        </w:tc>
        <w:tc>
          <w:tcPr>
            <w:tcW w:w="1701" w:type="dxa"/>
            <w:tcBorders>
              <w:top w:val="single" w:sz="4" w:space="0" w:color="auto"/>
              <w:right w:val="single" w:sz="4" w:space="0" w:color="auto"/>
            </w:tcBorders>
          </w:tcPr>
          <w:p w14:paraId="7A2C532D" w14:textId="77777777" w:rsidR="00157853" w:rsidRDefault="00157853" w:rsidP="00A540A0">
            <w:pPr>
              <w:cnfStyle w:val="000000000000" w:firstRow="0" w:lastRow="0" w:firstColumn="0" w:lastColumn="0" w:oddVBand="0" w:evenVBand="0" w:oddHBand="0" w:evenHBand="0" w:firstRowFirstColumn="0" w:firstRowLastColumn="0" w:lastRowFirstColumn="0" w:lastRowLastColumn="0"/>
            </w:pPr>
          </w:p>
        </w:tc>
        <w:tc>
          <w:tcPr>
            <w:tcW w:w="1276" w:type="dxa"/>
            <w:tcBorders>
              <w:left w:val="single" w:sz="4" w:space="0" w:color="auto"/>
            </w:tcBorders>
          </w:tcPr>
          <w:p w14:paraId="117FE3E8" w14:textId="00149D05" w:rsidR="00157853" w:rsidRPr="00157853" w:rsidRDefault="00157853" w:rsidP="00A540A0">
            <w:pPr>
              <w:cnfStyle w:val="000000000000" w:firstRow="0" w:lastRow="0" w:firstColumn="0" w:lastColumn="0" w:oddVBand="0" w:evenVBand="0" w:oddHBand="0" w:evenHBand="0" w:firstRowFirstColumn="0" w:firstRowLastColumn="0" w:lastRowFirstColumn="0" w:lastRowLastColumn="0"/>
              <w:rPr>
                <w:b/>
                <w:bCs/>
              </w:rPr>
            </w:pPr>
            <w:r w:rsidRPr="00157853">
              <w:rPr>
                <w:b/>
                <w:bCs/>
              </w:rPr>
              <w:t>Total</w:t>
            </w:r>
          </w:p>
        </w:tc>
        <w:tc>
          <w:tcPr>
            <w:tcW w:w="1559" w:type="dxa"/>
          </w:tcPr>
          <w:p w14:paraId="7256FDBD" w14:textId="6C41B27F" w:rsidR="00157853" w:rsidRDefault="00157853" w:rsidP="00A540A0">
            <w:pPr>
              <w:cnfStyle w:val="000000000000" w:firstRow="0" w:lastRow="0" w:firstColumn="0" w:lastColumn="0" w:oddVBand="0" w:evenVBand="0" w:oddHBand="0" w:evenHBand="0" w:firstRowFirstColumn="0" w:firstRowLastColumn="0" w:lastRowFirstColumn="0" w:lastRowLastColumn="0"/>
            </w:pPr>
            <w:r>
              <w:t>203</w:t>
            </w:r>
          </w:p>
        </w:tc>
        <w:tc>
          <w:tcPr>
            <w:tcW w:w="2097" w:type="dxa"/>
          </w:tcPr>
          <w:p w14:paraId="0E514049" w14:textId="77777777" w:rsidR="00157853" w:rsidRDefault="00157853" w:rsidP="00A540A0">
            <w:pPr>
              <w:cnfStyle w:val="000000000000" w:firstRow="0" w:lastRow="0" w:firstColumn="0" w:lastColumn="0" w:oddVBand="0" w:evenVBand="0" w:oddHBand="0" w:evenHBand="0" w:firstRowFirstColumn="0" w:firstRowLastColumn="0" w:lastRowFirstColumn="0" w:lastRowLastColumn="0"/>
            </w:pPr>
          </w:p>
        </w:tc>
      </w:tr>
    </w:tbl>
    <w:p w14:paraId="65271126" w14:textId="72206C7F" w:rsidR="00A540A0" w:rsidRPr="000945A1" w:rsidRDefault="00A540A0" w:rsidP="000945A1">
      <w:pPr>
        <w:rPr>
          <w:i/>
          <w:iCs/>
          <w:sz w:val="16"/>
          <w:szCs w:val="16"/>
        </w:rPr>
      </w:pPr>
    </w:p>
    <w:tbl>
      <w:tblPr>
        <w:tblStyle w:val="MBZUAITABLE01"/>
        <w:tblW w:w="0" w:type="auto"/>
        <w:tblLook w:val="04A0" w:firstRow="1" w:lastRow="0" w:firstColumn="1" w:lastColumn="0" w:noHBand="0" w:noVBand="1"/>
      </w:tblPr>
      <w:tblGrid>
        <w:gridCol w:w="1889"/>
        <w:gridCol w:w="20"/>
        <w:gridCol w:w="2060"/>
        <w:gridCol w:w="1701"/>
        <w:gridCol w:w="1276"/>
        <w:gridCol w:w="1559"/>
        <w:gridCol w:w="2097"/>
      </w:tblGrid>
      <w:tr w:rsidR="0090768A" w14:paraId="7A3B901F" w14:textId="77777777" w:rsidTr="00B74C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dxa"/>
          </w:tcPr>
          <w:p w14:paraId="6E2F3A29" w14:textId="4849ED78" w:rsidR="0090768A" w:rsidRDefault="0090768A" w:rsidP="00B74C32">
            <w:pPr>
              <w:rPr>
                <w:b w:val="0"/>
              </w:rPr>
            </w:pPr>
            <w:r>
              <w:t>MEP-A</w:t>
            </w:r>
          </w:p>
        </w:tc>
        <w:tc>
          <w:tcPr>
            <w:tcW w:w="2080" w:type="dxa"/>
            <w:gridSpan w:val="2"/>
          </w:tcPr>
          <w:p w14:paraId="24D73A52" w14:textId="77777777" w:rsidR="0090768A" w:rsidRDefault="0090768A" w:rsidP="00B74C32">
            <w:pPr>
              <w:cnfStyle w:val="100000000000" w:firstRow="1" w:lastRow="0" w:firstColumn="0" w:lastColumn="0" w:oddVBand="0" w:evenVBand="0" w:oddHBand="0" w:evenHBand="0" w:firstRowFirstColumn="0" w:firstRowLastColumn="0" w:lastRowFirstColumn="0" w:lastRowLastColumn="0"/>
            </w:pPr>
            <w:r>
              <w:t>Graduates</w:t>
            </w:r>
          </w:p>
        </w:tc>
        <w:tc>
          <w:tcPr>
            <w:tcW w:w="1701" w:type="dxa"/>
            <w:tcBorders>
              <w:top w:val="nil"/>
              <w:right w:val="single" w:sz="4" w:space="0" w:color="auto"/>
            </w:tcBorders>
          </w:tcPr>
          <w:p w14:paraId="6FE52631" w14:textId="77777777" w:rsidR="0090768A" w:rsidRDefault="0090768A" w:rsidP="00B74C32">
            <w:pPr>
              <w:cnfStyle w:val="100000000000" w:firstRow="1" w:lastRow="0" w:firstColumn="0" w:lastColumn="0" w:oddVBand="0" w:evenVBand="0" w:oddHBand="0" w:evenHBand="0" w:firstRowFirstColumn="0" w:firstRowLastColumn="0" w:lastRowFirstColumn="0" w:lastRowLastColumn="0"/>
            </w:pPr>
            <w:r>
              <w:t>Date</w:t>
            </w:r>
          </w:p>
        </w:tc>
        <w:tc>
          <w:tcPr>
            <w:tcW w:w="1276" w:type="dxa"/>
            <w:tcBorders>
              <w:left w:val="single" w:sz="4" w:space="0" w:color="auto"/>
            </w:tcBorders>
          </w:tcPr>
          <w:p w14:paraId="44F70DCD" w14:textId="14740F17" w:rsidR="0090768A" w:rsidRDefault="0090768A" w:rsidP="00B74C32">
            <w:pPr>
              <w:cnfStyle w:val="100000000000" w:firstRow="1" w:lastRow="0" w:firstColumn="0" w:lastColumn="0" w:oddVBand="0" w:evenVBand="0" w:oddHBand="0" w:evenHBand="0" w:firstRowFirstColumn="0" w:firstRowLastColumn="0" w:lastRowFirstColumn="0" w:lastRowLastColumn="0"/>
              <w:rPr>
                <w:b w:val="0"/>
              </w:rPr>
            </w:pPr>
          </w:p>
        </w:tc>
        <w:tc>
          <w:tcPr>
            <w:tcW w:w="1559" w:type="dxa"/>
          </w:tcPr>
          <w:p w14:paraId="54D94FCE" w14:textId="2301611D" w:rsidR="0090768A" w:rsidRDefault="0090768A" w:rsidP="00B74C32">
            <w:pPr>
              <w:cnfStyle w:val="100000000000" w:firstRow="1" w:lastRow="0" w:firstColumn="0" w:lastColumn="0" w:oddVBand="0" w:evenVBand="0" w:oddHBand="0" w:evenHBand="0" w:firstRowFirstColumn="0" w:firstRowLastColumn="0" w:lastRowFirstColumn="0" w:lastRowLastColumn="0"/>
            </w:pPr>
          </w:p>
        </w:tc>
        <w:tc>
          <w:tcPr>
            <w:tcW w:w="2097" w:type="dxa"/>
          </w:tcPr>
          <w:p w14:paraId="2FD785FA" w14:textId="026555D5" w:rsidR="0090768A" w:rsidRDefault="0090768A" w:rsidP="00B74C32">
            <w:pPr>
              <w:cnfStyle w:val="100000000000" w:firstRow="1" w:lastRow="0" w:firstColumn="0" w:lastColumn="0" w:oddVBand="0" w:evenVBand="0" w:oddHBand="0" w:evenHBand="0" w:firstRowFirstColumn="0" w:firstRowLastColumn="0" w:lastRowFirstColumn="0" w:lastRowLastColumn="0"/>
            </w:pPr>
          </w:p>
        </w:tc>
      </w:tr>
      <w:tr w:rsidR="0090768A" w14:paraId="7F29F126" w14:textId="77777777" w:rsidTr="00B74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gridSpan w:val="2"/>
          </w:tcPr>
          <w:p w14:paraId="5A150054" w14:textId="37E7D1A2" w:rsidR="0090768A" w:rsidRPr="00A540A0" w:rsidRDefault="0090768A" w:rsidP="00B74C32">
            <w:pPr>
              <w:rPr>
                <w:b w:val="0"/>
                <w:bCs/>
              </w:rPr>
            </w:pPr>
            <w:r>
              <w:rPr>
                <w:b w:val="0"/>
                <w:bCs/>
              </w:rPr>
              <w:t>Cohort 1</w:t>
            </w:r>
          </w:p>
        </w:tc>
        <w:tc>
          <w:tcPr>
            <w:tcW w:w="2060" w:type="dxa"/>
          </w:tcPr>
          <w:p w14:paraId="72BA7526" w14:textId="65AB6229" w:rsidR="0090768A" w:rsidRDefault="00157853" w:rsidP="00B74C32">
            <w:pPr>
              <w:cnfStyle w:val="000000100000" w:firstRow="0" w:lastRow="0" w:firstColumn="0" w:lastColumn="0" w:oddVBand="0" w:evenVBand="0" w:oddHBand="1" w:evenHBand="0" w:firstRowFirstColumn="0" w:firstRowLastColumn="0" w:lastRowFirstColumn="0" w:lastRowLastColumn="0"/>
            </w:pPr>
            <w:r>
              <w:t>3</w:t>
            </w:r>
            <w:r w:rsidR="003D7F2E">
              <w:t>2</w:t>
            </w:r>
          </w:p>
        </w:tc>
        <w:tc>
          <w:tcPr>
            <w:tcW w:w="1701" w:type="dxa"/>
            <w:tcBorders>
              <w:top w:val="single" w:sz="4" w:space="0" w:color="auto"/>
              <w:right w:val="single" w:sz="4" w:space="0" w:color="auto"/>
            </w:tcBorders>
          </w:tcPr>
          <w:p w14:paraId="762D1C73" w14:textId="56A10208" w:rsidR="0090768A" w:rsidRDefault="0090768A" w:rsidP="00B74C32">
            <w:pPr>
              <w:cnfStyle w:val="000000100000" w:firstRow="0" w:lastRow="0" w:firstColumn="0" w:lastColumn="0" w:oddVBand="0" w:evenVBand="0" w:oddHBand="1" w:evenHBand="0" w:firstRowFirstColumn="0" w:firstRowLastColumn="0" w:lastRowFirstColumn="0" w:lastRowLastColumn="0"/>
            </w:pPr>
            <w:r>
              <w:t>October 2024</w:t>
            </w:r>
          </w:p>
        </w:tc>
        <w:tc>
          <w:tcPr>
            <w:tcW w:w="1276" w:type="dxa"/>
            <w:tcBorders>
              <w:left w:val="single" w:sz="4" w:space="0" w:color="auto"/>
            </w:tcBorders>
          </w:tcPr>
          <w:p w14:paraId="3BA96C53" w14:textId="450396DA" w:rsidR="0090768A" w:rsidRDefault="0090768A" w:rsidP="00B74C32">
            <w:pPr>
              <w:cnfStyle w:val="000000100000" w:firstRow="0" w:lastRow="0" w:firstColumn="0" w:lastColumn="0" w:oddVBand="0" w:evenVBand="0" w:oddHBand="1" w:evenHBand="0" w:firstRowFirstColumn="0" w:firstRowLastColumn="0" w:lastRowFirstColumn="0" w:lastRowLastColumn="0"/>
            </w:pPr>
          </w:p>
        </w:tc>
        <w:tc>
          <w:tcPr>
            <w:tcW w:w="1559" w:type="dxa"/>
          </w:tcPr>
          <w:p w14:paraId="6DAD926D" w14:textId="7E5F855B" w:rsidR="0090768A" w:rsidRDefault="0090768A" w:rsidP="00B74C32">
            <w:pPr>
              <w:cnfStyle w:val="000000100000" w:firstRow="0" w:lastRow="0" w:firstColumn="0" w:lastColumn="0" w:oddVBand="0" w:evenVBand="0" w:oddHBand="1" w:evenHBand="0" w:firstRowFirstColumn="0" w:firstRowLastColumn="0" w:lastRowFirstColumn="0" w:lastRowLastColumn="0"/>
            </w:pPr>
          </w:p>
        </w:tc>
        <w:tc>
          <w:tcPr>
            <w:tcW w:w="2097" w:type="dxa"/>
          </w:tcPr>
          <w:p w14:paraId="36D75D7A" w14:textId="6D7E9ACA" w:rsidR="0090768A" w:rsidRDefault="0090768A" w:rsidP="00B74C32">
            <w:pPr>
              <w:cnfStyle w:val="000000100000" w:firstRow="0" w:lastRow="0" w:firstColumn="0" w:lastColumn="0" w:oddVBand="0" w:evenVBand="0" w:oddHBand="1" w:evenHBand="0" w:firstRowFirstColumn="0" w:firstRowLastColumn="0" w:lastRowFirstColumn="0" w:lastRowLastColumn="0"/>
            </w:pPr>
          </w:p>
        </w:tc>
      </w:tr>
    </w:tbl>
    <w:p w14:paraId="2FE7E454" w14:textId="77777777" w:rsidR="0090768A" w:rsidRPr="00A540A0" w:rsidRDefault="0090768A" w:rsidP="00A540A0"/>
    <w:p w14:paraId="5245D2CC" w14:textId="09C9E926" w:rsidR="002A2300" w:rsidRPr="002A2300" w:rsidRDefault="002A2300" w:rsidP="002A2300">
      <w:pPr>
        <w:pStyle w:val="Heading3"/>
      </w:pPr>
      <w:r w:rsidRPr="002A2300">
        <w:rPr>
          <w:rFonts w:hint="cs"/>
        </w:rPr>
        <w:t>MBZUAI Incubation and Entrepreneurship Center (IEC)  </w:t>
      </w:r>
    </w:p>
    <w:p w14:paraId="5EA3F048" w14:textId="14F67B5F" w:rsidR="002A2300" w:rsidRDefault="002A2300" w:rsidP="002A2300">
      <w:pPr>
        <w:rPr>
          <w:color w:val="000000" w:themeColor="text1"/>
        </w:rPr>
      </w:pPr>
      <w:r w:rsidRPr="002A2300">
        <w:rPr>
          <w:rFonts w:hint="cs"/>
          <w:color w:val="000000" w:themeColor="text1"/>
        </w:rPr>
        <w:t>M</w:t>
      </w:r>
      <w:r w:rsidR="00522160">
        <w:rPr>
          <w:color w:val="000000" w:themeColor="text1"/>
        </w:rPr>
        <w:t xml:space="preserve">BZUAI’s </w:t>
      </w:r>
      <w:r w:rsidRPr="002A2300">
        <w:rPr>
          <w:rFonts w:hint="cs"/>
          <w:color w:val="000000" w:themeColor="text1"/>
        </w:rPr>
        <w:t xml:space="preserve">IEC </w:t>
      </w:r>
      <w:r w:rsidR="007D4A9A">
        <w:rPr>
          <w:color w:val="000000" w:themeColor="text1"/>
        </w:rPr>
        <w:t>was launched in 2023</w:t>
      </w:r>
      <w:r w:rsidRPr="002A2300">
        <w:rPr>
          <w:rFonts w:hint="cs"/>
          <w:color w:val="000000" w:themeColor="text1"/>
        </w:rPr>
        <w:t xml:space="preserve"> to further develop the UAE’s AI </w:t>
      </w:r>
      <w:r w:rsidRPr="002A2300">
        <w:rPr>
          <w:color w:val="000000" w:themeColor="text1"/>
        </w:rPr>
        <w:t>ecosystem and contribute to the global development of innovation and advanced AI solutions. IEC is engineered to catalyze AI innovation and adoption in industry – bridging gaps from the ideation stage to creating startups – through offering a series of dedicated initiatives and programs. From comprehensive entrepreneurship courses offering business knowledge and local market know-how to equipping entrepreneurs with AI engineering support through a unique venture lab model.  </w:t>
      </w:r>
    </w:p>
    <w:p w14:paraId="34D73F1F" w14:textId="6354AB05" w:rsidR="007D4A9A" w:rsidRPr="00C67A61" w:rsidRDefault="007D4A9A" w:rsidP="007D4A9A">
      <w:pPr>
        <w:rPr>
          <w:rFonts w:cstheme="minorHAnsi"/>
          <w:color w:val="000000" w:themeColor="text1"/>
        </w:rPr>
      </w:pPr>
      <w:r w:rsidRPr="00C67A61">
        <w:rPr>
          <w:rStyle w:val="normaltextrun"/>
          <w:rFonts w:cstheme="minorHAnsi"/>
          <w:color w:val="000000" w:themeColor="text1"/>
        </w:rPr>
        <w:t>For more details, visit our</w:t>
      </w:r>
      <w:r>
        <w:rPr>
          <w:rStyle w:val="normaltextrun"/>
          <w:rFonts w:cstheme="minorHAnsi"/>
          <w:color w:val="000000" w:themeColor="text1"/>
        </w:rPr>
        <w:t xml:space="preserve"> </w:t>
      </w:r>
      <w:hyperlink r:id="rId23" w:history="1">
        <w:r w:rsidRPr="00977041">
          <w:rPr>
            <w:rStyle w:val="Hyperlink"/>
            <w:rFonts w:cstheme="minorHAnsi"/>
          </w:rPr>
          <w:t>website</w:t>
        </w:r>
      </w:hyperlink>
      <w:r w:rsidRPr="00C67A61">
        <w:rPr>
          <w:rStyle w:val="normaltextrun"/>
          <w:rFonts w:cstheme="minorHAnsi"/>
          <w:color w:val="000000" w:themeColor="text1"/>
        </w:rPr>
        <w:t xml:space="preserve"> or scan the following QR code: </w:t>
      </w:r>
      <w:r w:rsidRPr="00C67A61">
        <w:rPr>
          <w:rStyle w:val="eop"/>
          <w:rFonts w:cstheme="minorHAnsi"/>
          <w:color w:val="000000" w:themeColor="text1"/>
        </w:rPr>
        <w:t> </w:t>
      </w:r>
    </w:p>
    <w:p w14:paraId="44360BDD" w14:textId="4D3BDDE9" w:rsidR="007D4A9A" w:rsidRPr="007D4A9A" w:rsidRDefault="00174910" w:rsidP="007D4A9A">
      <w:pPr>
        <w:rPr>
          <w:rFonts w:cstheme="minorHAnsi"/>
          <w:color w:val="000000" w:themeColor="text1"/>
          <w:lang w:val="en-AE"/>
        </w:rPr>
      </w:pPr>
      <w:r>
        <w:rPr>
          <w:rFonts w:cstheme="minorHAnsi"/>
          <w:noProof/>
          <w:color w:val="000000" w:themeColor="text1"/>
          <w:lang w:val="en-AE"/>
        </w:rPr>
        <w:drawing>
          <wp:inline distT="0" distB="0" distL="0" distR="0" wp14:anchorId="3AEFA300" wp14:editId="4A36A7A8">
            <wp:extent cx="543208" cy="543208"/>
            <wp:effectExtent l="0" t="0" r="3175" b="3175"/>
            <wp:docPr id="1483335497"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35497" name="Picture 4">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1069" cy="571069"/>
                    </a:xfrm>
                    <a:prstGeom prst="rect">
                      <a:avLst/>
                    </a:prstGeom>
                  </pic:spPr>
                </pic:pic>
              </a:graphicData>
            </a:graphic>
          </wp:inline>
        </w:drawing>
      </w:r>
    </w:p>
    <w:p w14:paraId="6164C451" w14:textId="77777777" w:rsidR="00225CE0" w:rsidRDefault="00225CE0" w:rsidP="00004EB1">
      <w:pPr>
        <w:pStyle w:val="Heading1"/>
        <w:spacing w:before="560"/>
      </w:pPr>
      <w:r>
        <w:t>Research</w:t>
      </w:r>
    </w:p>
    <w:p w14:paraId="1B17C299" w14:textId="1B2DA219" w:rsidR="00225CE0" w:rsidRPr="00225CE0" w:rsidRDefault="00225CE0" w:rsidP="00225CE0">
      <w:r w:rsidRPr="00225CE0">
        <w:t>M</w:t>
      </w:r>
      <w:r w:rsidRPr="00225CE0">
        <w:rPr>
          <w:rFonts w:hint="cs"/>
        </w:rPr>
        <w:t>BZUAI currently has more than 200 researchers, including postdocs, research assistants, and visiting students. MBZUAI is supporting the UAE to find solutions to the world's most pressing challenges with transformative research. </w:t>
      </w:r>
    </w:p>
    <w:p w14:paraId="64716A39" w14:textId="54A22E84" w:rsidR="00225CE0" w:rsidRPr="00225CE0" w:rsidRDefault="00225CE0" w:rsidP="00225CE0">
      <w:pPr>
        <w:rPr>
          <w:lang w:val="en-AE"/>
        </w:rPr>
      </w:pPr>
      <w:r w:rsidRPr="00225CE0">
        <w:rPr>
          <w:rFonts w:hint="cs"/>
        </w:rPr>
        <w:t>Current research areas of focus include: </w:t>
      </w:r>
    </w:p>
    <w:p w14:paraId="6E04EF9C" w14:textId="5F9D1B6B" w:rsidR="00225CE0" w:rsidRPr="00225CE0" w:rsidRDefault="00225CE0" w:rsidP="00225CE0">
      <w:pPr>
        <w:pStyle w:val="ListBullet"/>
        <w:rPr>
          <w:lang w:val="en-AE"/>
        </w:rPr>
      </w:pPr>
      <w:r w:rsidRPr="00225CE0">
        <w:rPr>
          <w:rFonts w:hint="cs"/>
          <w:b/>
          <w:bCs/>
        </w:rPr>
        <w:t xml:space="preserve">Generative AI and foundation models – </w:t>
      </w:r>
      <w:r w:rsidRPr="00225CE0">
        <w:rPr>
          <w:b/>
          <w:bCs/>
        </w:rPr>
        <w:t>Institute</w:t>
      </w:r>
      <w:r w:rsidRPr="00225CE0">
        <w:rPr>
          <w:rFonts w:hint="cs"/>
          <w:b/>
          <w:bCs/>
        </w:rPr>
        <w:t xml:space="preserve"> of Foundation Models (IFM):</w:t>
      </w:r>
      <w:r w:rsidRPr="00225CE0">
        <w:rPr>
          <w:rFonts w:hint="cs"/>
        </w:rPr>
        <w:t xml:space="preserve"> Create versatile systems to tackle complex, multi-domain challenges. </w:t>
      </w:r>
    </w:p>
    <w:p w14:paraId="4E692AE2" w14:textId="77777777" w:rsidR="00225CE0" w:rsidRPr="00225CE0" w:rsidRDefault="00225CE0" w:rsidP="00225CE0">
      <w:pPr>
        <w:pStyle w:val="ListBullet"/>
      </w:pPr>
      <w:r w:rsidRPr="00225CE0">
        <w:rPr>
          <w:rFonts w:hint="cs"/>
          <w:b/>
          <w:bCs/>
        </w:rPr>
        <w:lastRenderedPageBreak/>
        <w:t>AI for personalized medicine:</w:t>
      </w:r>
      <w:r w:rsidRPr="00225CE0">
        <w:rPr>
          <w:rFonts w:hint="cs"/>
        </w:rPr>
        <w:t xml:space="preserve"> Accelerate disease control and drug design through multi-scale biological prediction, programming, and simulation. </w:t>
      </w:r>
    </w:p>
    <w:p w14:paraId="44848D1B" w14:textId="5347EB83" w:rsidR="00225CE0" w:rsidRDefault="00225CE0" w:rsidP="00835568">
      <w:pPr>
        <w:pStyle w:val="ListBullet"/>
      </w:pPr>
      <w:r w:rsidRPr="00225CE0">
        <w:rPr>
          <w:rFonts w:hint="cs"/>
          <w:b/>
          <w:bCs/>
        </w:rPr>
        <w:t>AI for sustainability:</w:t>
      </w:r>
      <w:r w:rsidRPr="00225CE0">
        <w:rPr>
          <w:rFonts w:hint="cs"/>
        </w:rPr>
        <w:t xml:space="preserve"> Model climate and energy pattern</w:t>
      </w:r>
      <w:r w:rsidR="002A2300">
        <w:t>s</w:t>
      </w:r>
      <w:r w:rsidRPr="00225CE0">
        <w:t xml:space="preserve"> </w:t>
      </w:r>
      <w:r w:rsidRPr="00225CE0">
        <w:rPr>
          <w:rFonts w:hint="cs"/>
        </w:rPr>
        <w:t>to optimize resources and conservation.</w:t>
      </w:r>
    </w:p>
    <w:p w14:paraId="67E8415A" w14:textId="6B7ACE04" w:rsidR="002A2300" w:rsidRDefault="002A2300" w:rsidP="002A2300">
      <w:pPr>
        <w:pStyle w:val="Heading2"/>
        <w:tabs>
          <w:tab w:val="left" w:pos="2880"/>
        </w:tabs>
      </w:pPr>
      <w:r>
        <w:t>Centers and institutions</w:t>
      </w:r>
    </w:p>
    <w:p w14:paraId="4A949F48" w14:textId="5B9E3723" w:rsidR="002A2300" w:rsidRPr="002A2300" w:rsidRDefault="002A2300" w:rsidP="002A2300">
      <w:pPr>
        <w:pStyle w:val="Heading3"/>
      </w:pPr>
      <w:r w:rsidRPr="002A2300">
        <w:rPr>
          <w:rFonts w:hint="cs"/>
        </w:rPr>
        <w:t>Institute of Foundation Models (IFM) </w:t>
      </w:r>
    </w:p>
    <w:p w14:paraId="1C0999FE" w14:textId="1203AAD6" w:rsidR="007D4A9A" w:rsidRDefault="002A2300" w:rsidP="007D4A9A">
      <w:pPr>
        <w:rPr>
          <w:rStyle w:val="normaltextrun"/>
          <w:rFonts w:ascii="Arial" w:hAnsi="Arial" w:cs="Arial"/>
        </w:rPr>
      </w:pPr>
      <w:r w:rsidRPr="002A2300">
        <w:rPr>
          <w:rFonts w:hint="cs"/>
        </w:rPr>
        <w:t xml:space="preserve">IFM was launched in 2023 and continues to create ‘first-of-its-kind' specialized LLMs to support real-world applications and use cases. </w:t>
      </w:r>
      <w:r w:rsidR="007D4A9A">
        <w:rPr>
          <w:rStyle w:val="normaltextrun"/>
          <w:rFonts w:ascii="Arial" w:hAnsi="Arial" w:cs="Arial"/>
        </w:rPr>
        <w:t>MBZUAI is pioneering sovereign AI through open-source large language models (LLMs). The university’s research advances the accessibility and safety of AI, positioning the UAE as a key player in the global AI ecosystem. MBZUAI’s flagship projects include the LLM360 framework, which promotes transparency and responsible AI use, and K2, a 65-billion-parameter model developed from scratch.</w:t>
      </w:r>
      <w:r w:rsidR="007D4A9A">
        <w:rPr>
          <w:rStyle w:val="eop"/>
          <w:rFonts w:ascii="Arial" w:hAnsi="Arial" w:cs="Arial"/>
        </w:rPr>
        <w:t> </w:t>
      </w:r>
      <w:r w:rsidR="007D4A9A">
        <w:rPr>
          <w:rStyle w:val="normaltextrun"/>
          <w:rFonts w:ascii="Arial" w:hAnsi="Arial" w:cs="Arial"/>
        </w:rPr>
        <w:t xml:space="preserve">One of MBZUAI’s most significant contributions is JAIS, the world’s most downloaded Arabic LLM, developed in collaboration with G42’s Inception and Cerebras Systems. </w:t>
      </w:r>
      <w:r w:rsidR="00733BF5" w:rsidRPr="00FC0CA4">
        <w:rPr>
          <w:rStyle w:val="normaltextrun"/>
          <w:rFonts w:cstheme="minorHAnsi"/>
          <w:color w:val="000000"/>
          <w:shd w:val="clear" w:color="auto" w:fill="FFFFFF"/>
        </w:rPr>
        <w:t>Available on Microsoft Azure, AWS, and Hugging Face, JAIS is empowering governments, businesses, and researchers across Arabic-speaking markets with cutting-edge AI capabilities.</w:t>
      </w:r>
    </w:p>
    <w:p w14:paraId="65EF1D25" w14:textId="25DF8E65" w:rsidR="007D4A9A" w:rsidRPr="002729F9" w:rsidRDefault="007D4A9A" w:rsidP="007D4A9A">
      <w:pPr>
        <w:pStyle w:val="ListBullet"/>
        <w:numPr>
          <w:ilvl w:val="0"/>
          <w:numId w:val="0"/>
        </w:numPr>
      </w:pPr>
      <w:r w:rsidRPr="002729F9">
        <w:rPr>
          <w:rFonts w:hint="cs"/>
        </w:rPr>
        <w:t>For more information</w:t>
      </w:r>
      <w:r w:rsidR="00614DF2">
        <w:t xml:space="preserve"> on these models and current projects</w:t>
      </w:r>
      <w:r w:rsidRPr="002729F9">
        <w:rPr>
          <w:rFonts w:hint="cs"/>
        </w:rPr>
        <w:t xml:space="preserve">, please visit our </w:t>
      </w:r>
      <w:hyperlink r:id="rId26" w:tgtFrame="_blank" w:history="1">
        <w:r w:rsidRPr="002729F9">
          <w:rPr>
            <w:rStyle w:val="Hyperlink"/>
            <w:rFonts w:hint="cs"/>
          </w:rPr>
          <w:t>website</w:t>
        </w:r>
      </w:hyperlink>
      <w:r w:rsidRPr="002729F9">
        <w:rPr>
          <w:rFonts w:hint="cs"/>
        </w:rPr>
        <w:t xml:space="preserve"> or scan the following QR code: </w:t>
      </w:r>
    </w:p>
    <w:p w14:paraId="4CC503CB" w14:textId="73DCA918" w:rsidR="00174910" w:rsidRDefault="00174910" w:rsidP="007D4A9A">
      <w:pPr>
        <w:rPr>
          <w:rFonts w:cstheme="minorHAnsi"/>
          <w:color w:val="000000" w:themeColor="text1"/>
          <w:highlight w:val="yellow"/>
          <w:lang w:val="en-AE"/>
        </w:rPr>
      </w:pPr>
      <w:r>
        <w:rPr>
          <w:rFonts w:cstheme="minorHAnsi"/>
          <w:noProof/>
          <w:color w:val="000000" w:themeColor="text1"/>
          <w:lang w:val="en-AE"/>
        </w:rPr>
        <w:drawing>
          <wp:inline distT="0" distB="0" distL="0" distR="0" wp14:anchorId="734FE80A" wp14:editId="792637C6">
            <wp:extent cx="543208" cy="543208"/>
            <wp:effectExtent l="0" t="0" r="3175" b="3175"/>
            <wp:docPr id="1906348851" name="Picture 5" descr="A qr code on a white background&#10;&#10;AI-generated content may be incorrec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48851" name="Picture 5" descr="A qr code on a white background&#10;&#10;AI-generated content may be incorrect.">
                      <a:hlinkClick r:id="rId27"/>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0532" cy="570532"/>
                    </a:xfrm>
                    <a:prstGeom prst="rect">
                      <a:avLst/>
                    </a:prstGeom>
                  </pic:spPr>
                </pic:pic>
              </a:graphicData>
            </a:graphic>
          </wp:inline>
        </w:drawing>
      </w:r>
    </w:p>
    <w:p w14:paraId="454164E1" w14:textId="77777777" w:rsidR="007D4A9A" w:rsidRPr="002A2300" w:rsidRDefault="007D4A9A" w:rsidP="007D4A9A">
      <w:pPr>
        <w:pStyle w:val="Heading3"/>
      </w:pPr>
      <w:r>
        <w:t>C</w:t>
      </w:r>
      <w:r w:rsidRPr="002A2300">
        <w:rPr>
          <w:rFonts w:hint="cs"/>
        </w:rPr>
        <w:t>enter for Integrative Artificial Intelligence (CIAI) </w:t>
      </w:r>
    </w:p>
    <w:p w14:paraId="15722718" w14:textId="261B8352" w:rsidR="002A2300" w:rsidRPr="007D4A9A" w:rsidRDefault="007D4A9A" w:rsidP="007D4A9A">
      <w:pPr>
        <w:rPr>
          <w:color w:val="000000" w:themeColor="text1"/>
        </w:rPr>
      </w:pPr>
      <w:r w:rsidRPr="002A2300">
        <w:rPr>
          <w:rFonts w:hint="cs"/>
          <w:color w:val="000000" w:themeColor="text1"/>
        </w:rPr>
        <w:t xml:space="preserve">MBZUAI’s </w:t>
      </w:r>
      <w:r>
        <w:rPr>
          <w:color w:val="000000" w:themeColor="text1"/>
        </w:rPr>
        <w:t>CIAI</w:t>
      </w:r>
      <w:r w:rsidRPr="002A2300">
        <w:rPr>
          <w:rFonts w:hint="cs"/>
          <w:color w:val="000000" w:themeColor="text1"/>
        </w:rPr>
        <w:t xml:space="preserve"> has been created to further develop an AI operating system (OS) based on the foundation of the CASL project. The CIAI is led by MBZUAI President, Professor Eric Xing and center director Dr. Kun Zhang who have brought together a team of highly experienced senior systems and machine learning engineers and researchers who are passionate about building systems.</w:t>
      </w:r>
      <w:r>
        <w:rPr>
          <w:color w:val="000000" w:themeColor="text1"/>
        </w:rPr>
        <w:t xml:space="preserve"> </w:t>
      </w:r>
      <w:r w:rsidRPr="002A2300">
        <w:rPr>
          <w:rFonts w:hint="cs"/>
          <w:color w:val="000000" w:themeColor="text1"/>
        </w:rPr>
        <w:t xml:space="preserve">The aim of the center is to develop the next generation OS that can support easy composition, experimentation, and deployment of even the most advanced </w:t>
      </w:r>
      <w:r>
        <w:rPr>
          <w:color w:val="000000" w:themeColor="text1"/>
        </w:rPr>
        <w:t>machine learning</w:t>
      </w:r>
      <w:r w:rsidRPr="002A2300">
        <w:rPr>
          <w:rFonts w:hint="cs"/>
          <w:color w:val="000000" w:themeColor="text1"/>
        </w:rPr>
        <w:t>-pipelines such as building GPT3-like language models for new tasks, or full-stack AI systems for clinical management.  </w:t>
      </w:r>
    </w:p>
    <w:p w14:paraId="138DD580" w14:textId="1161861A" w:rsidR="002A2300" w:rsidRPr="002A2300" w:rsidRDefault="002A2300" w:rsidP="002A2300">
      <w:pPr>
        <w:pStyle w:val="Heading3"/>
      </w:pPr>
      <w:r w:rsidRPr="002A2300">
        <w:rPr>
          <w:rFonts w:hint="cs"/>
        </w:rPr>
        <w:t>MBZUAI Metaverse Center (MMC)  </w:t>
      </w:r>
    </w:p>
    <w:p w14:paraId="6DDF061D" w14:textId="3B0EA88B" w:rsidR="002A2300" w:rsidRPr="002A2300" w:rsidRDefault="002A2300" w:rsidP="002A2300">
      <w:pPr>
        <w:rPr>
          <w:color w:val="000000" w:themeColor="text1"/>
        </w:rPr>
      </w:pPr>
      <w:r w:rsidRPr="002A2300">
        <w:rPr>
          <w:rFonts w:hint="cs"/>
          <w:color w:val="000000" w:themeColor="text1"/>
        </w:rPr>
        <w:t>Launched in 2023, the MMC focuses on next generation immersive communication, digital content generation, spatial computing, and digital twins. It promises to help MBZUAI stay at the forefront of this emerging and interdisciplinary field (incorporating computer vision, generative AI, mixed reality, multimedia, and NLP) with a lasting impact on academia, industry, and society.  </w:t>
      </w:r>
    </w:p>
    <w:p w14:paraId="505BC005" w14:textId="79C76E83" w:rsidR="008A637B" w:rsidRDefault="008A637B" w:rsidP="008A637B">
      <w:pPr>
        <w:pStyle w:val="ListBullet"/>
        <w:numPr>
          <w:ilvl w:val="0"/>
          <w:numId w:val="0"/>
        </w:numPr>
      </w:pPr>
      <w:r w:rsidRPr="002729F9">
        <w:rPr>
          <w:rFonts w:hint="cs"/>
        </w:rPr>
        <w:t xml:space="preserve">For more information, please visit our </w:t>
      </w:r>
      <w:hyperlink r:id="rId29" w:tgtFrame="_blank" w:history="1">
        <w:r w:rsidRPr="002729F9">
          <w:rPr>
            <w:rStyle w:val="Hyperlink"/>
            <w:rFonts w:hint="cs"/>
          </w:rPr>
          <w:t>website</w:t>
        </w:r>
      </w:hyperlink>
      <w:r w:rsidRPr="002729F9">
        <w:rPr>
          <w:rFonts w:hint="cs"/>
        </w:rPr>
        <w:t xml:space="preserve"> or scan the following QR code: </w:t>
      </w:r>
    </w:p>
    <w:p w14:paraId="15D53097" w14:textId="0CD62C50" w:rsidR="00174910" w:rsidRPr="002729F9" w:rsidRDefault="00174910" w:rsidP="008A637B">
      <w:pPr>
        <w:pStyle w:val="ListBullet"/>
        <w:numPr>
          <w:ilvl w:val="0"/>
          <w:numId w:val="0"/>
        </w:numPr>
      </w:pPr>
      <w:r>
        <w:rPr>
          <w:noProof/>
        </w:rPr>
        <w:drawing>
          <wp:inline distT="0" distB="0" distL="0" distR="0" wp14:anchorId="0F6EC0FF" wp14:editId="435042FA">
            <wp:extent cx="543208" cy="543208"/>
            <wp:effectExtent l="0" t="0" r="3175" b="3175"/>
            <wp:docPr id="1483554998" name="Picture 6" descr="A qr code on a white background&#10;&#10;AI-generated content may be incorrec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54998" name="Picture 6" descr="A qr code on a white background&#10;&#10;AI-generated content may be incorrect.">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7251" cy="557251"/>
                    </a:xfrm>
                    <a:prstGeom prst="rect">
                      <a:avLst/>
                    </a:prstGeom>
                  </pic:spPr>
                </pic:pic>
              </a:graphicData>
            </a:graphic>
          </wp:inline>
        </w:drawing>
      </w:r>
    </w:p>
    <w:p w14:paraId="5CB59C39" w14:textId="71CC451E" w:rsidR="00004EB1" w:rsidRDefault="00004EB1" w:rsidP="00004EB1">
      <w:pPr>
        <w:pStyle w:val="Heading1"/>
        <w:spacing w:before="560"/>
      </w:pPr>
      <w:r>
        <w:lastRenderedPageBreak/>
        <w:t>Fast facts</w:t>
      </w:r>
      <w:r w:rsidR="0030080F">
        <w:t xml:space="preserve"> </w:t>
      </w:r>
    </w:p>
    <w:tbl>
      <w:tblPr>
        <w:tblStyle w:val="MBZUAITABLE01"/>
        <w:tblW w:w="0" w:type="auto"/>
        <w:tblCellMar>
          <w:top w:w="113" w:type="dxa"/>
          <w:bottom w:w="113" w:type="dxa"/>
        </w:tblCellMar>
        <w:tblLook w:val="05E0" w:firstRow="1" w:lastRow="1" w:firstColumn="1" w:lastColumn="1" w:noHBand="0" w:noVBand="1"/>
      </w:tblPr>
      <w:tblGrid>
        <w:gridCol w:w="10490"/>
      </w:tblGrid>
      <w:tr w:rsidR="00004EB1" w14:paraId="0A6F3B07" w14:textId="77777777" w:rsidTr="00004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14:paraId="5D3DD26F" w14:textId="590CC0B7" w:rsidR="00004EB1" w:rsidRPr="00E84066" w:rsidRDefault="009A323F" w:rsidP="00FC6E6E">
            <w:pPr>
              <w:rPr>
                <w:rFonts w:asciiTheme="minorHAnsi" w:hAnsiTheme="minorHAnsi" w:cstheme="minorHAnsi"/>
                <w:b w:val="0"/>
                <w:bCs/>
                <w:sz w:val="20"/>
              </w:rPr>
            </w:pPr>
            <w:r w:rsidRPr="00E84066">
              <w:rPr>
                <w:rFonts w:asciiTheme="minorHAnsi" w:hAnsiTheme="minorHAnsi" w:cstheme="minorHAnsi"/>
                <w:b w:val="0"/>
                <w:bCs/>
                <w:sz w:val="20"/>
              </w:rPr>
              <w:t>3</w:t>
            </w:r>
            <w:r>
              <w:rPr>
                <w:rFonts w:asciiTheme="minorHAnsi" w:hAnsiTheme="minorHAnsi" w:cstheme="minorHAnsi"/>
                <w:b w:val="0"/>
                <w:bCs/>
                <w:sz w:val="20"/>
              </w:rPr>
              <w:t>6</w:t>
            </w:r>
            <w:r w:rsidRPr="00FC0CA4">
              <w:rPr>
                <w:rFonts w:cstheme="minorHAnsi"/>
                <w:b w:val="0"/>
                <w:sz w:val="20"/>
              </w:rPr>
              <w:t>5</w:t>
            </w:r>
            <w:r w:rsidRPr="00E84066">
              <w:rPr>
                <w:rFonts w:asciiTheme="minorHAnsi" w:hAnsiTheme="minorHAnsi" w:cstheme="minorHAnsi"/>
                <w:b w:val="0"/>
                <w:bCs/>
                <w:sz w:val="20"/>
              </w:rPr>
              <w:t xml:space="preserve"> </w:t>
            </w:r>
            <w:r w:rsidR="00257A42" w:rsidRPr="00E84066">
              <w:rPr>
                <w:rFonts w:asciiTheme="minorHAnsi" w:hAnsiTheme="minorHAnsi" w:cstheme="minorHAnsi"/>
                <w:b w:val="0"/>
                <w:bCs/>
                <w:sz w:val="20"/>
              </w:rPr>
              <w:t xml:space="preserve">enrolled </w:t>
            </w:r>
            <w:r w:rsidR="00257A42" w:rsidRPr="00733BF5">
              <w:rPr>
                <w:rFonts w:asciiTheme="minorHAnsi" w:hAnsiTheme="minorHAnsi" w:cstheme="minorHAnsi"/>
                <w:b w:val="0"/>
                <w:bCs/>
                <w:sz w:val="20"/>
              </w:rPr>
              <w:t>students</w:t>
            </w:r>
            <w:r w:rsidR="00733BF5" w:rsidRPr="00733BF5">
              <w:rPr>
                <w:rFonts w:asciiTheme="minorHAnsi" w:hAnsiTheme="minorHAnsi" w:cstheme="minorHAnsi"/>
                <w:b w:val="0"/>
                <w:bCs/>
                <w:sz w:val="20"/>
              </w:rPr>
              <w:t xml:space="preserve"> </w:t>
            </w:r>
            <w:r w:rsidR="00733BF5" w:rsidRPr="00FC0CA4">
              <w:rPr>
                <w:rFonts w:asciiTheme="minorHAnsi" w:hAnsiTheme="minorHAnsi" w:cstheme="minorHAnsi"/>
                <w:b w:val="0"/>
                <w:bCs/>
                <w:sz w:val="20"/>
              </w:rPr>
              <w:t>(AY24)</w:t>
            </w:r>
            <w:r w:rsidR="00257A42" w:rsidRPr="00733BF5">
              <w:rPr>
                <w:rFonts w:asciiTheme="minorHAnsi" w:hAnsiTheme="minorHAnsi" w:cstheme="minorHAnsi"/>
                <w:b w:val="0"/>
                <w:bCs/>
                <w:sz w:val="20"/>
              </w:rPr>
              <w:t xml:space="preserve"> from</w:t>
            </w:r>
            <w:r w:rsidR="00257A42" w:rsidRPr="00E84066">
              <w:rPr>
                <w:rFonts w:asciiTheme="minorHAnsi" w:hAnsiTheme="minorHAnsi" w:cstheme="minorHAnsi"/>
                <w:b w:val="0"/>
                <w:bCs/>
                <w:sz w:val="20"/>
              </w:rPr>
              <w:t xml:space="preserve"> </w:t>
            </w:r>
            <w:r w:rsidR="0030080F" w:rsidRPr="00E84066">
              <w:rPr>
                <w:rFonts w:asciiTheme="minorHAnsi" w:hAnsiTheme="minorHAnsi" w:cstheme="minorHAnsi"/>
                <w:b w:val="0"/>
                <w:bCs/>
                <w:sz w:val="20"/>
              </w:rPr>
              <w:t>49</w:t>
            </w:r>
            <w:r w:rsidR="00257A42" w:rsidRPr="00E84066">
              <w:rPr>
                <w:rFonts w:asciiTheme="minorHAnsi" w:hAnsiTheme="minorHAnsi" w:cstheme="minorHAnsi"/>
                <w:b w:val="0"/>
                <w:bCs/>
                <w:sz w:val="20"/>
              </w:rPr>
              <w:t xml:space="preserve"> countries</w:t>
            </w:r>
            <w:r w:rsidR="0030080F" w:rsidRPr="00E84066">
              <w:rPr>
                <w:rFonts w:asciiTheme="minorHAnsi" w:hAnsiTheme="minorHAnsi" w:cstheme="minorHAnsi"/>
                <w:b w:val="0"/>
                <w:bCs/>
                <w:sz w:val="20"/>
              </w:rPr>
              <w:t xml:space="preserve"> with 24% from the top global computer science universities*</w:t>
            </w:r>
          </w:p>
        </w:tc>
      </w:tr>
      <w:tr w:rsidR="00004EB1" w14:paraId="429ED119" w14:textId="77777777" w:rsidTr="00004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14:paraId="68383F33" w14:textId="1D454783" w:rsidR="00004EB1" w:rsidRPr="00E84066" w:rsidRDefault="00257A42" w:rsidP="00FC6E6E">
            <w:pPr>
              <w:rPr>
                <w:rFonts w:asciiTheme="minorHAnsi" w:hAnsiTheme="minorHAnsi" w:cstheme="minorHAnsi"/>
                <w:b w:val="0"/>
                <w:bCs/>
                <w:sz w:val="20"/>
              </w:rPr>
            </w:pPr>
            <w:r w:rsidRPr="00E84066">
              <w:rPr>
                <w:rFonts w:asciiTheme="minorHAnsi" w:hAnsiTheme="minorHAnsi" w:cstheme="minorHAnsi"/>
                <w:b w:val="0"/>
                <w:bCs/>
                <w:sz w:val="20"/>
              </w:rPr>
              <w:t>Student-faculty ratio: 4</w:t>
            </w:r>
            <w:r w:rsidR="0030080F" w:rsidRPr="00E84066">
              <w:rPr>
                <w:rFonts w:asciiTheme="minorHAnsi" w:hAnsiTheme="minorHAnsi" w:cstheme="minorHAnsi"/>
                <w:b w:val="0"/>
                <w:bCs/>
                <w:sz w:val="20"/>
              </w:rPr>
              <w:t>:</w:t>
            </w:r>
            <w:r w:rsidRPr="00E84066">
              <w:rPr>
                <w:rFonts w:asciiTheme="minorHAnsi" w:hAnsiTheme="minorHAnsi" w:cstheme="minorHAnsi"/>
                <w:b w:val="0"/>
                <w:bCs/>
                <w:sz w:val="20"/>
              </w:rPr>
              <w:t>1</w:t>
            </w:r>
            <w:r w:rsidR="0030080F" w:rsidRPr="00E84066">
              <w:rPr>
                <w:rFonts w:asciiTheme="minorHAnsi" w:hAnsiTheme="minorHAnsi" w:cstheme="minorHAnsi"/>
                <w:b w:val="0"/>
                <w:bCs/>
                <w:sz w:val="20"/>
              </w:rPr>
              <w:t>*</w:t>
            </w:r>
          </w:p>
        </w:tc>
      </w:tr>
      <w:tr w:rsidR="00004EB1" w14:paraId="06C390A8" w14:textId="77777777" w:rsidTr="00004EB1">
        <w:tc>
          <w:tcPr>
            <w:cnfStyle w:val="001000000000" w:firstRow="0" w:lastRow="0" w:firstColumn="1" w:lastColumn="0" w:oddVBand="0" w:evenVBand="0" w:oddHBand="0" w:evenHBand="0" w:firstRowFirstColumn="0" w:firstRowLastColumn="0" w:lastRowFirstColumn="0" w:lastRowLastColumn="0"/>
            <w:tcW w:w="10490" w:type="dxa"/>
          </w:tcPr>
          <w:p w14:paraId="61C87B48" w14:textId="4DF983BA" w:rsidR="00004EB1" w:rsidRPr="00E84066" w:rsidRDefault="00257A42" w:rsidP="00FC6E6E">
            <w:pPr>
              <w:rPr>
                <w:rFonts w:asciiTheme="minorHAnsi" w:hAnsiTheme="minorHAnsi" w:cstheme="minorHAnsi"/>
                <w:b w:val="0"/>
                <w:bCs/>
                <w:sz w:val="20"/>
              </w:rPr>
            </w:pPr>
            <w:r w:rsidRPr="00E84066">
              <w:rPr>
                <w:rFonts w:asciiTheme="minorHAnsi" w:hAnsiTheme="minorHAnsi" w:cstheme="minorHAnsi"/>
                <w:b w:val="0"/>
                <w:bCs/>
                <w:sz w:val="20"/>
              </w:rPr>
              <w:t>31% of students are women</w:t>
            </w:r>
            <w:r w:rsidR="0030080F" w:rsidRPr="00E84066">
              <w:rPr>
                <w:rFonts w:asciiTheme="minorHAnsi" w:hAnsiTheme="minorHAnsi" w:cstheme="minorHAnsi"/>
                <w:b w:val="0"/>
                <w:bCs/>
                <w:sz w:val="20"/>
              </w:rPr>
              <w:t>*</w:t>
            </w:r>
          </w:p>
        </w:tc>
      </w:tr>
      <w:tr w:rsidR="00004EB1" w14:paraId="58803FDF" w14:textId="77777777" w:rsidTr="00004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14:paraId="17911E87" w14:textId="783F45EB" w:rsidR="00004EB1" w:rsidRPr="00E84066" w:rsidRDefault="0030080F" w:rsidP="00FC6E6E">
            <w:pPr>
              <w:rPr>
                <w:rFonts w:asciiTheme="minorHAnsi" w:hAnsiTheme="minorHAnsi" w:cstheme="minorHAnsi"/>
                <w:b w:val="0"/>
                <w:bCs/>
                <w:sz w:val="20"/>
              </w:rPr>
            </w:pPr>
            <w:r w:rsidRPr="00E84066">
              <w:rPr>
                <w:rFonts w:asciiTheme="minorHAnsi" w:hAnsiTheme="minorHAnsi" w:cstheme="minorHAnsi"/>
                <w:b w:val="0"/>
                <w:bCs/>
                <w:sz w:val="20"/>
              </w:rPr>
              <w:t>More than 200</w:t>
            </w:r>
            <w:r w:rsidR="00257A42" w:rsidRPr="00E84066">
              <w:rPr>
                <w:rFonts w:asciiTheme="minorHAnsi" w:hAnsiTheme="minorHAnsi" w:cstheme="minorHAnsi"/>
                <w:b w:val="0"/>
                <w:bCs/>
                <w:sz w:val="20"/>
              </w:rPr>
              <w:t xml:space="preserve"> researchers and postdocs</w:t>
            </w:r>
            <w:r w:rsidRPr="00E84066">
              <w:rPr>
                <w:rFonts w:asciiTheme="minorHAnsi" w:hAnsiTheme="minorHAnsi" w:cstheme="minorHAnsi"/>
                <w:b w:val="0"/>
                <w:bCs/>
                <w:sz w:val="20"/>
              </w:rPr>
              <w:t>*</w:t>
            </w:r>
          </w:p>
        </w:tc>
      </w:tr>
      <w:tr w:rsidR="00004EB1" w14:paraId="123BCDEE" w14:textId="77777777" w:rsidTr="00004EB1">
        <w:tc>
          <w:tcPr>
            <w:cnfStyle w:val="001000000000" w:firstRow="0" w:lastRow="0" w:firstColumn="1" w:lastColumn="0" w:oddVBand="0" w:evenVBand="0" w:oddHBand="0" w:evenHBand="0" w:firstRowFirstColumn="0" w:firstRowLastColumn="0" w:lastRowFirstColumn="0" w:lastRowLastColumn="0"/>
            <w:tcW w:w="10490" w:type="dxa"/>
          </w:tcPr>
          <w:p w14:paraId="4B1F2886" w14:textId="3ABD4B9F" w:rsidR="00004EB1" w:rsidRPr="00E84066" w:rsidRDefault="0030080F" w:rsidP="00FC6E6E">
            <w:pPr>
              <w:rPr>
                <w:rFonts w:asciiTheme="minorHAnsi" w:hAnsiTheme="minorHAnsi" w:cstheme="minorHAnsi"/>
                <w:b w:val="0"/>
                <w:bCs/>
                <w:sz w:val="20"/>
              </w:rPr>
            </w:pPr>
            <w:r w:rsidRPr="00E84066">
              <w:rPr>
                <w:rFonts w:asciiTheme="minorHAnsi" w:hAnsiTheme="minorHAnsi" w:cstheme="minorHAnsi"/>
                <w:b w:val="0"/>
                <w:bCs/>
                <w:sz w:val="20"/>
              </w:rPr>
              <w:t>More than 80</w:t>
            </w:r>
            <w:r w:rsidR="00257A42" w:rsidRPr="00E84066">
              <w:rPr>
                <w:rFonts w:asciiTheme="minorHAnsi" w:hAnsiTheme="minorHAnsi" w:cstheme="minorHAnsi"/>
                <w:b w:val="0"/>
                <w:bCs/>
                <w:sz w:val="20"/>
              </w:rPr>
              <w:t xml:space="preserve"> faculty with </w:t>
            </w:r>
            <w:r w:rsidRPr="00E84066">
              <w:rPr>
                <w:rFonts w:asciiTheme="minorHAnsi" w:hAnsiTheme="minorHAnsi" w:cstheme="minorHAnsi"/>
                <w:b w:val="0"/>
                <w:bCs/>
                <w:sz w:val="20"/>
              </w:rPr>
              <w:t>40-plus</w:t>
            </w:r>
            <w:r w:rsidR="00257A42" w:rsidRPr="00E84066">
              <w:rPr>
                <w:rFonts w:asciiTheme="minorHAnsi" w:hAnsiTheme="minorHAnsi" w:cstheme="minorHAnsi"/>
                <w:b w:val="0"/>
                <w:bCs/>
                <w:sz w:val="20"/>
              </w:rPr>
              <w:t xml:space="preserve"> from the top 100 </w:t>
            </w:r>
            <w:r w:rsidRPr="00E84066">
              <w:rPr>
                <w:rFonts w:asciiTheme="minorHAnsi" w:hAnsiTheme="minorHAnsi" w:cstheme="minorHAnsi"/>
                <w:b w:val="0"/>
                <w:bCs/>
                <w:sz w:val="20"/>
              </w:rPr>
              <w:t xml:space="preserve">global </w:t>
            </w:r>
            <w:r w:rsidR="00257A42" w:rsidRPr="00E84066">
              <w:rPr>
                <w:rFonts w:asciiTheme="minorHAnsi" w:hAnsiTheme="minorHAnsi" w:cstheme="minorHAnsi"/>
                <w:b w:val="0"/>
                <w:bCs/>
                <w:sz w:val="20"/>
              </w:rPr>
              <w:t>AI institutions</w:t>
            </w:r>
            <w:r w:rsidRPr="00E84066">
              <w:rPr>
                <w:rFonts w:asciiTheme="minorHAnsi" w:hAnsiTheme="minorHAnsi" w:cstheme="minorHAnsi"/>
                <w:b w:val="0"/>
                <w:bCs/>
                <w:sz w:val="20"/>
              </w:rPr>
              <w:t>*</w:t>
            </w:r>
          </w:p>
        </w:tc>
      </w:tr>
      <w:tr w:rsidR="00004EB1" w14:paraId="478A705E" w14:textId="77777777" w:rsidTr="00300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shd w:val="clear" w:color="auto" w:fill="F6F9FA"/>
          </w:tcPr>
          <w:p w14:paraId="1B57CC99" w14:textId="0B708078" w:rsidR="00004EB1" w:rsidRPr="009A323F" w:rsidRDefault="00257A42" w:rsidP="00FC6E6E">
            <w:pPr>
              <w:rPr>
                <w:rFonts w:asciiTheme="minorHAnsi" w:hAnsiTheme="minorHAnsi" w:cstheme="minorHAnsi"/>
                <w:b w:val="0"/>
                <w:bCs/>
                <w:sz w:val="20"/>
              </w:rPr>
            </w:pPr>
            <w:r w:rsidRPr="009A323F">
              <w:rPr>
                <w:rFonts w:asciiTheme="minorHAnsi" w:hAnsiTheme="minorHAnsi" w:cstheme="minorHAnsi"/>
                <w:b w:val="0"/>
                <w:bCs/>
                <w:sz w:val="20"/>
              </w:rPr>
              <w:t xml:space="preserve">Ranked 10th among global </w:t>
            </w:r>
            <w:r w:rsidRPr="00FC0CA4">
              <w:rPr>
                <w:rFonts w:asciiTheme="minorHAnsi" w:hAnsiTheme="minorHAnsi" w:cstheme="minorHAnsi"/>
                <w:b w:val="0"/>
                <w:bCs/>
                <w:color w:val="000000" w:themeColor="text1"/>
                <w:sz w:val="20"/>
              </w:rPr>
              <w:t>institutions in AI</w:t>
            </w:r>
            <w:r w:rsidR="009A323F" w:rsidRPr="00FC0CA4">
              <w:rPr>
                <w:rFonts w:asciiTheme="minorHAnsi" w:hAnsiTheme="minorHAnsi" w:cstheme="minorHAnsi"/>
                <w:b w:val="0"/>
                <w:bCs/>
                <w:color w:val="000000" w:themeColor="text1"/>
                <w:sz w:val="20"/>
              </w:rPr>
              <w:t xml:space="preserve"> </w:t>
            </w:r>
            <w:r w:rsidR="009A323F" w:rsidRPr="00FC0CA4">
              <w:rPr>
                <w:rStyle w:val="normaltextrun"/>
                <w:rFonts w:asciiTheme="minorHAnsi" w:hAnsiTheme="minorHAnsi" w:cstheme="minorHAnsi"/>
                <w:b w:val="0"/>
                <w:bCs/>
                <w:color w:val="000000" w:themeColor="text1"/>
                <w:sz w:val="20"/>
                <w:shd w:val="clear" w:color="auto" w:fill="FFFFFF"/>
              </w:rPr>
              <w:t>(defined as the combination of computer vision, machine learning, natural language processing, robotics, and computational biology; based on CSRankings)</w:t>
            </w:r>
            <w:r w:rsidR="0030080F" w:rsidRPr="00FC0CA4">
              <w:rPr>
                <w:rFonts w:asciiTheme="minorHAnsi" w:hAnsiTheme="minorHAnsi" w:cstheme="minorHAnsi"/>
                <w:b w:val="0"/>
                <w:bCs/>
                <w:color w:val="000000" w:themeColor="text1"/>
                <w:sz w:val="20"/>
              </w:rPr>
              <w:t>*</w:t>
            </w:r>
          </w:p>
        </w:tc>
      </w:tr>
      <w:tr w:rsidR="00F62030" w14:paraId="0F040FF0" w14:textId="77777777" w:rsidTr="0030080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shd w:val="clear" w:color="auto" w:fill="F6F9FA"/>
          </w:tcPr>
          <w:p w14:paraId="467B9B5D" w14:textId="2310A3BD" w:rsidR="00F62030" w:rsidRPr="00E84066" w:rsidRDefault="00F62030" w:rsidP="00EF1EF9">
            <w:pPr>
              <w:rPr>
                <w:b w:val="0"/>
                <w:bCs/>
                <w:sz w:val="20"/>
              </w:rPr>
            </w:pPr>
            <w:r w:rsidRPr="00E84066">
              <w:rPr>
                <w:rStyle w:val="normaltextrun"/>
                <w:rFonts w:asciiTheme="minorHAnsi" w:hAnsiTheme="minorHAnsi" w:cstheme="minorHAnsi"/>
                <w:b w:val="0"/>
                <w:bCs/>
                <w:color w:val="000000" w:themeColor="text1"/>
                <w:sz w:val="20"/>
              </w:rPr>
              <w:t xml:space="preserve">Contributed </w:t>
            </w:r>
            <w:r w:rsidR="00EF1EF9" w:rsidRPr="00E84066">
              <w:rPr>
                <w:rStyle w:val="normaltextrun"/>
                <w:rFonts w:asciiTheme="minorHAnsi" w:hAnsiTheme="minorHAnsi" w:cstheme="minorHAnsi"/>
                <w:b w:val="0"/>
                <w:bCs/>
                <w:color w:val="000000" w:themeColor="text1"/>
                <w:sz w:val="20"/>
              </w:rPr>
              <w:t xml:space="preserve">more than </w:t>
            </w:r>
            <w:r w:rsidRPr="00E84066">
              <w:rPr>
                <w:rStyle w:val="normaltextrun"/>
                <w:rFonts w:asciiTheme="minorHAnsi" w:hAnsiTheme="minorHAnsi" w:cstheme="minorHAnsi"/>
                <w:b w:val="0"/>
                <w:bCs/>
                <w:color w:val="000000" w:themeColor="text1"/>
                <w:sz w:val="20"/>
              </w:rPr>
              <w:t>1200 publications at top conferences to date</w:t>
            </w:r>
            <w:r w:rsidR="00EF1EF9" w:rsidRPr="00E84066">
              <w:rPr>
                <w:rStyle w:val="normaltextrun"/>
                <w:rFonts w:asciiTheme="minorHAnsi" w:hAnsiTheme="minorHAnsi" w:cstheme="minorHAnsi"/>
                <w:b w:val="0"/>
                <w:bCs/>
                <w:color w:val="000000" w:themeColor="text1"/>
                <w:sz w:val="20"/>
              </w:rPr>
              <w:t xml:space="preserve"> and more than </w:t>
            </w:r>
            <w:r w:rsidRPr="00E84066">
              <w:rPr>
                <w:rFonts w:cstheme="minorHAnsi"/>
                <w:b w:val="0"/>
                <w:bCs/>
                <w:sz w:val="20"/>
              </w:rPr>
              <w:t>2200-plus publications in journals and conferences</w:t>
            </w:r>
          </w:p>
        </w:tc>
      </w:tr>
    </w:tbl>
    <w:p w14:paraId="1866EEE5" w14:textId="1B8928AD" w:rsidR="00004EB1" w:rsidRDefault="0030080F" w:rsidP="0013627C">
      <w:pPr>
        <w:ind w:left="8500"/>
        <w:jc w:val="center"/>
        <w:rPr>
          <w:rFonts w:cstheme="minorHAnsi"/>
          <w:i/>
          <w:iCs/>
        </w:rPr>
      </w:pPr>
      <w:r w:rsidRPr="0030080F">
        <w:rPr>
          <w:rFonts w:cstheme="minorHAnsi"/>
          <w:i/>
          <w:iCs/>
        </w:rPr>
        <w:t>*</w:t>
      </w:r>
      <w:r w:rsidR="00784A2F">
        <w:rPr>
          <w:rFonts w:cstheme="minorHAnsi"/>
          <w:i/>
          <w:iCs/>
        </w:rPr>
        <w:t>March</w:t>
      </w:r>
      <w:r w:rsidRPr="0030080F">
        <w:rPr>
          <w:rFonts w:cstheme="minorHAnsi"/>
          <w:i/>
          <w:iCs/>
        </w:rPr>
        <w:t xml:space="preserve"> 2025</w:t>
      </w:r>
      <w:r w:rsidR="0013627C">
        <w:rPr>
          <w:rFonts w:cstheme="minorHAnsi"/>
          <w:i/>
          <w:iCs/>
        </w:rPr>
        <w:t xml:space="preserve"> data</w:t>
      </w:r>
    </w:p>
    <w:p w14:paraId="7B0781BB" w14:textId="20B0545C" w:rsidR="003D1AFA" w:rsidRPr="005912C7" w:rsidRDefault="003D1AFA" w:rsidP="0013627C">
      <w:pPr>
        <w:pStyle w:val="ListNumber"/>
        <w:numPr>
          <w:ilvl w:val="0"/>
          <w:numId w:val="0"/>
        </w:numPr>
      </w:pPr>
    </w:p>
    <w:sectPr w:rsidR="003D1AFA" w:rsidRPr="005912C7" w:rsidSect="006367F7">
      <w:headerReference w:type="even" r:id="rId32"/>
      <w:headerReference w:type="default" r:id="rId33"/>
      <w:footerReference w:type="even" r:id="rId34"/>
      <w:footerReference w:type="default" r:id="rId35"/>
      <w:headerReference w:type="first" r:id="rId36"/>
      <w:footerReference w:type="first" r:id="rId37"/>
      <w:pgSz w:w="11906" w:h="16838" w:code="9"/>
      <w:pgMar w:top="1758" w:right="652" w:bottom="766" w:left="652"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05E36" w14:textId="77777777" w:rsidR="00BF32FE" w:rsidRDefault="00BF32FE" w:rsidP="007A2234">
      <w:r>
        <w:separator/>
      </w:r>
    </w:p>
  </w:endnote>
  <w:endnote w:type="continuationSeparator" w:id="0">
    <w:p w14:paraId="4369062B" w14:textId="77777777" w:rsidR="00BF32FE" w:rsidRDefault="00BF32FE" w:rsidP="007A2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ill Sans">
    <w:panose1 w:val="020B0502020104020203"/>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0E98A" w14:textId="77777777" w:rsidR="004C6B09" w:rsidRDefault="004C6B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5C903" w14:textId="77777777" w:rsidR="009F513C" w:rsidRDefault="009F513C">
    <w:pPr>
      <w:pStyle w:val="Footer"/>
    </w:pPr>
    <w:r>
      <w:rPr>
        <w:noProof/>
      </w:rPr>
      <mc:AlternateContent>
        <mc:Choice Requires="wps">
          <w:drawing>
            <wp:anchor distT="0" distB="0" distL="114300" distR="114300" simplePos="0" relativeHeight="251661312" behindDoc="0" locked="0" layoutInCell="1" allowOverlap="1" wp14:anchorId="4EF7C969" wp14:editId="12F693A5">
              <wp:simplePos x="0" y="0"/>
              <wp:positionH relativeFrom="column">
                <wp:posOffset>6567424</wp:posOffset>
              </wp:positionH>
              <wp:positionV relativeFrom="paragraph">
                <wp:posOffset>-257937</wp:posOffset>
              </wp:positionV>
              <wp:extent cx="286560" cy="286560"/>
              <wp:effectExtent l="0" t="0" r="0" b="0"/>
              <wp:wrapNone/>
              <wp:docPr id="1237687443"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6560" cy="286560"/>
                      </a:xfrm>
                      <a:prstGeom prst="rect">
                        <a:avLst/>
                      </a:prstGeom>
                      <a:noFill/>
                      <a:ln w="6350">
                        <a:noFill/>
                      </a:ln>
                    </wps:spPr>
                    <wps:txbx>
                      <w:txbxContent>
                        <w:p w14:paraId="1ACF5BB9" w14:textId="77777777" w:rsidR="009F513C" w:rsidRPr="004D4DA8" w:rsidRDefault="009F513C" w:rsidP="004D4DA8">
                          <w:pPr>
                            <w:spacing w:after="0"/>
                            <w:jc w:val="center"/>
                            <w:rPr>
                              <w:rStyle w:val="PageNumber"/>
                            </w:rPr>
                          </w:pPr>
                          <w:r w:rsidRPr="004D4DA8">
                            <w:rPr>
                              <w:rStyle w:val="PageNumber"/>
                            </w:rPr>
                            <w:fldChar w:fldCharType="begin"/>
                          </w:r>
                          <w:r w:rsidRPr="004D4DA8">
                            <w:rPr>
                              <w:rStyle w:val="PageNumber"/>
                            </w:rPr>
                            <w:instrText xml:space="preserve"> PAGE   \* MERGEFORMAT </w:instrText>
                          </w:r>
                          <w:r w:rsidRPr="004D4DA8">
                            <w:rPr>
                              <w:rStyle w:val="PageNumber"/>
                            </w:rPr>
                            <w:fldChar w:fldCharType="separate"/>
                          </w:r>
                          <w:r w:rsidRPr="004D4DA8">
                            <w:rPr>
                              <w:rStyle w:val="PageNumber"/>
                            </w:rPr>
                            <w:t>1</w:t>
                          </w:r>
                          <w:r w:rsidRPr="004D4DA8">
                            <w:rPr>
                              <w:rStyle w:val="PageNumber"/>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7C969" id="_x0000_t202" coordsize="21600,21600" o:spt="202" path="m,l,21600r21600,l21600,xe">
              <v:stroke joinstyle="miter"/>
              <v:path gradientshapeok="t" o:connecttype="rect"/>
            </v:shapetype>
            <v:shape id="Text Box 1" o:spid="_x0000_s1026" type="#_x0000_t202" style="position:absolute;margin-left:517.1pt;margin-top:-20.3pt;width:22.55pt;height:2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" filled="f" stroked="f" strokeweight=".5pt">
              <o:lock v:ext="edit" aspectratio="t"/>
              <v:textbox inset="0,0,0,0">
                <w:txbxContent>
                  <w:p w14:paraId="1ACF5BB9" w14:textId="77777777" w:rsidR="009F513C" w:rsidRPr="004D4DA8" w:rsidRDefault="009F513C" w:rsidP="004D4DA8">
                    <w:pPr>
                      <w:spacing w:after="0"/>
                      <w:jc w:val="center"/>
                      <w:rPr>
                        <w:rStyle w:val="PageNumber"/>
                      </w:rPr>
                    </w:pPr>
                    <w:r w:rsidRPr="004D4DA8">
                      <w:rPr>
                        <w:rStyle w:val="PageNumber"/>
                      </w:rPr>
                      <w:fldChar w:fldCharType="begin"/>
                    </w:r>
                    <w:r w:rsidRPr="004D4DA8">
                      <w:rPr>
                        <w:rStyle w:val="PageNumber"/>
                      </w:rPr>
                      <w:instrText xml:space="preserve"> PAGE   \* MERGEFORMAT </w:instrText>
                    </w:r>
                    <w:r w:rsidRPr="004D4DA8">
                      <w:rPr>
                        <w:rStyle w:val="PageNumber"/>
                      </w:rPr>
                      <w:fldChar w:fldCharType="separate"/>
                    </w:r>
                    <w:r w:rsidRPr="004D4DA8">
                      <w:rPr>
                        <w:rStyle w:val="PageNumber"/>
                      </w:rPr>
                      <w:t>1</w:t>
                    </w:r>
                    <w:r w:rsidRPr="004D4DA8">
                      <w:rPr>
                        <w:rStyle w:val="PageNumber"/>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D20B2" w14:textId="77777777" w:rsidR="004C6B09" w:rsidRDefault="004C6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287DB" w14:textId="77777777" w:rsidR="00BF32FE" w:rsidRPr="00C256F0" w:rsidRDefault="00BF32FE" w:rsidP="002028C0">
      <w:pPr>
        <w:spacing w:after="0" w:line="252" w:lineRule="auto"/>
        <w:rPr>
          <w:sz w:val="16"/>
          <w:szCs w:val="16"/>
        </w:rPr>
      </w:pPr>
    </w:p>
  </w:footnote>
  <w:footnote w:type="continuationSeparator" w:id="0">
    <w:p w14:paraId="0103B413" w14:textId="77777777" w:rsidR="00BF32FE" w:rsidRPr="00C256F0" w:rsidRDefault="00BF32FE" w:rsidP="00C256F0">
      <w:pPr>
        <w:spacing w:after="0" w:line="252" w:lineRule="auto"/>
        <w:rPr>
          <w:sz w:val="16"/>
          <w:szCs w:val="16"/>
        </w:rPr>
      </w:pPr>
    </w:p>
  </w:footnote>
  <w:footnote w:type="continuationNotice" w:id="1">
    <w:p w14:paraId="1307C2E5" w14:textId="77777777" w:rsidR="00BF32FE" w:rsidRDefault="00BF32F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455F3" w14:textId="77777777" w:rsidR="004C6B09" w:rsidRDefault="004C6B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4A0" w:firstRow="1" w:lastRow="0" w:firstColumn="1" w:lastColumn="0" w:noHBand="0" w:noVBand="1"/>
    </w:tblPr>
    <w:tblGrid>
      <w:gridCol w:w="10602"/>
    </w:tblGrid>
    <w:tr w:rsidR="00671118" w14:paraId="5959CF65" w14:textId="77777777" w:rsidTr="00671118">
      <w:trPr>
        <w:trHeight w:hRule="exact" w:val="1701"/>
      </w:trPr>
      <w:tc>
        <w:tcPr>
          <w:tcW w:w="10602" w:type="dxa"/>
        </w:tcPr>
        <w:p w14:paraId="5FF51CAC" w14:textId="77777777" w:rsidR="00671118" w:rsidRDefault="00671118" w:rsidP="007A2234">
          <w:pPr>
            <w:pStyle w:val="Header"/>
          </w:pPr>
        </w:p>
      </w:tc>
    </w:tr>
  </w:tbl>
  <w:p w14:paraId="65763885" w14:textId="77777777" w:rsidR="00671118" w:rsidRDefault="00671118" w:rsidP="007A2234">
    <w:pPr>
      <w:pStyle w:val="Header"/>
    </w:pPr>
    <w:r>
      <w:rPr>
        <w:noProof/>
      </w:rPr>
      <w:drawing>
        <wp:anchor distT="0" distB="0" distL="114300" distR="114300" simplePos="0" relativeHeight="251660288" behindDoc="1" locked="0" layoutInCell="1" allowOverlap="1" wp14:anchorId="508A6814" wp14:editId="68C7AAFE">
          <wp:simplePos x="0" y="0"/>
          <wp:positionH relativeFrom="page">
            <wp:posOffset>0</wp:posOffset>
          </wp:positionH>
          <wp:positionV relativeFrom="page">
            <wp:posOffset>0</wp:posOffset>
          </wp:positionV>
          <wp:extent cx="7551779" cy="10691996"/>
          <wp:effectExtent l="0" t="0" r="5080" b="1905"/>
          <wp:wrapNone/>
          <wp:docPr id="987711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11962" name="Picture 1"/>
                  <pic:cNvPicPr/>
                </pic:nvPicPr>
                <pic:blipFill>
                  <a:blip r:embed="rId1">
                    <a:extLst>
                      <a:ext uri="{96DAC541-7B7A-43D3-8B79-37D633B846F1}">
                        <asvg:svgBlip xmlns:asvg="http://schemas.microsoft.com/office/drawing/2016/SVG/main" r:embed="rId2"/>
                      </a:ext>
                    </a:extLst>
                  </a:blip>
                  <a:stretch>
                    <a:fillRect/>
                  </a:stretch>
                </pic:blipFill>
                <pic:spPr>
                  <a:xfrm>
                    <a:off x="0" y="0"/>
                    <a:ext cx="7551779" cy="1069199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E3F0F" w14:textId="77777777" w:rsidR="00D5463A" w:rsidRDefault="00130AFA" w:rsidP="007A2234">
    <w:pPr>
      <w:pStyle w:val="Header"/>
    </w:pPr>
    <w:r>
      <w:rPr>
        <w:noProof/>
      </w:rPr>
      <w:drawing>
        <wp:anchor distT="0" distB="0" distL="114300" distR="114300" simplePos="0" relativeHeight="251659264" behindDoc="1" locked="0" layoutInCell="1" allowOverlap="1" wp14:anchorId="188AD3E5" wp14:editId="20EFBF73">
          <wp:simplePos x="0" y="0"/>
          <wp:positionH relativeFrom="page">
            <wp:posOffset>0</wp:posOffset>
          </wp:positionH>
          <wp:positionV relativeFrom="page">
            <wp:posOffset>0</wp:posOffset>
          </wp:positionV>
          <wp:extent cx="7551779" cy="10691996"/>
          <wp:effectExtent l="0" t="0" r="5080" b="1905"/>
          <wp:wrapNone/>
          <wp:docPr id="743097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97884" name="Picture 1"/>
                  <pic:cNvPicPr/>
                </pic:nvPicPr>
                <pic:blipFill>
                  <a:blip r:embed="rId1">
                    <a:extLst>
                      <a:ext uri="{96DAC541-7B7A-43D3-8B79-37D633B846F1}">
                        <asvg:svgBlip xmlns:asvg="http://schemas.microsoft.com/office/drawing/2016/SVG/main" r:embed="rId2"/>
                      </a:ext>
                    </a:extLst>
                  </a:blip>
                  <a:stretch>
                    <a:fillRect/>
                  </a:stretch>
                </pic:blipFill>
                <pic:spPr>
                  <a:xfrm>
                    <a:off x="0" y="0"/>
                    <a:ext cx="7551779" cy="1069199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2F1A5410"/>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A5C64E0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2F4963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100F46"/>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D86838"/>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FC1727"/>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E862B0"/>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EA21EE"/>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5947AF"/>
    <w:multiLevelType w:val="multilevel"/>
    <w:tmpl w:val="DAA8082C"/>
    <w:lvl w:ilvl="0">
      <w:start w:val="1"/>
      <w:numFmt w:val="bullet"/>
      <w:pStyle w:val="ListBullet"/>
      <w:lvlText w:val="•"/>
      <w:lvlJc w:val="left"/>
      <w:pPr>
        <w:ind w:left="340" w:hanging="340"/>
      </w:pPr>
      <w:rPr>
        <w:rFonts w:asciiTheme="minorHAnsi" w:hAnsiTheme="minorHAnsi" w:hint="default"/>
        <w:color w:val="auto"/>
      </w:rPr>
    </w:lvl>
    <w:lvl w:ilvl="1">
      <w:start w:val="1"/>
      <w:numFmt w:val="bullet"/>
      <w:pStyle w:val="ListBullet2"/>
      <w:lvlText w:val="–"/>
      <w:lvlJc w:val="left"/>
      <w:pPr>
        <w:ind w:left="680" w:hanging="340"/>
      </w:pPr>
      <w:rPr>
        <w:rFonts w:asciiTheme="minorHAnsi" w:hAnsiTheme="minorHAnsi" w:hint="default"/>
        <w:color w:val="auto"/>
      </w:rPr>
    </w:lvl>
    <w:lvl w:ilvl="2">
      <w:start w:val="1"/>
      <w:numFmt w:val="bullet"/>
      <w:lvlText w:val="–"/>
      <w:lvlJc w:val="left"/>
      <w:pPr>
        <w:ind w:left="1020" w:hanging="340"/>
      </w:pPr>
      <w:rPr>
        <w:rFonts w:asciiTheme="minorHAnsi" w:hAnsiTheme="minorHAnsi" w:hint="default"/>
        <w:color w:val="auto"/>
      </w:rPr>
    </w:lvl>
    <w:lvl w:ilvl="3">
      <w:start w:val="1"/>
      <w:numFmt w:val="bullet"/>
      <w:lvlText w:val="–"/>
      <w:lvlJc w:val="left"/>
      <w:pPr>
        <w:ind w:left="1360" w:hanging="340"/>
      </w:pPr>
      <w:rPr>
        <w:rFonts w:asciiTheme="minorHAnsi" w:hAnsiTheme="minorHAnsi" w:hint="default"/>
        <w:color w:val="auto"/>
      </w:rPr>
    </w:lvl>
    <w:lvl w:ilvl="4">
      <w:start w:val="1"/>
      <w:numFmt w:val="bullet"/>
      <w:lvlText w:val="–"/>
      <w:lvlJc w:val="left"/>
      <w:pPr>
        <w:ind w:left="1700" w:hanging="340"/>
      </w:pPr>
      <w:rPr>
        <w:rFonts w:asciiTheme="minorHAnsi" w:hAnsiTheme="minorHAnsi" w:hint="default"/>
        <w:color w:val="auto"/>
      </w:rPr>
    </w:lvl>
    <w:lvl w:ilvl="5">
      <w:start w:val="1"/>
      <w:numFmt w:val="bullet"/>
      <w:lvlText w:val="–"/>
      <w:lvlJc w:val="left"/>
      <w:pPr>
        <w:ind w:left="2040" w:hanging="340"/>
      </w:pPr>
      <w:rPr>
        <w:rFonts w:asciiTheme="minorHAnsi" w:hAnsiTheme="minorHAnsi" w:hint="default"/>
        <w:color w:val="auto"/>
      </w:rPr>
    </w:lvl>
    <w:lvl w:ilvl="6">
      <w:start w:val="1"/>
      <w:numFmt w:val="bullet"/>
      <w:lvlText w:val="–"/>
      <w:lvlJc w:val="left"/>
      <w:pPr>
        <w:ind w:left="2380" w:hanging="340"/>
      </w:pPr>
      <w:rPr>
        <w:rFonts w:asciiTheme="minorHAnsi" w:hAnsiTheme="minorHAnsi" w:hint="default"/>
        <w:color w:val="auto"/>
      </w:rPr>
    </w:lvl>
    <w:lvl w:ilvl="7">
      <w:start w:val="1"/>
      <w:numFmt w:val="bullet"/>
      <w:lvlText w:val="–"/>
      <w:lvlJc w:val="left"/>
      <w:pPr>
        <w:ind w:left="2720" w:hanging="340"/>
      </w:pPr>
      <w:rPr>
        <w:rFonts w:asciiTheme="minorHAnsi" w:hAnsiTheme="minorHAnsi" w:hint="default"/>
        <w:color w:val="auto"/>
      </w:rPr>
    </w:lvl>
    <w:lvl w:ilvl="8">
      <w:start w:val="1"/>
      <w:numFmt w:val="bullet"/>
      <w:lvlText w:val="–"/>
      <w:lvlJc w:val="left"/>
      <w:pPr>
        <w:ind w:left="3060" w:hanging="340"/>
      </w:pPr>
      <w:rPr>
        <w:rFonts w:asciiTheme="minorHAnsi" w:hAnsiTheme="minorHAnsi" w:hint="default"/>
        <w:color w:val="auto"/>
      </w:rPr>
    </w:lvl>
  </w:abstractNum>
  <w:abstractNum w:abstractNumId="9" w15:restartNumberingAfterBreak="0">
    <w:nsid w:val="219F0337"/>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5960B8"/>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1F60F2"/>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FC4396"/>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DD2EDF"/>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422E39"/>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CC5A1B"/>
    <w:multiLevelType w:val="multilevel"/>
    <w:tmpl w:val="8E5A8EAC"/>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340"/>
      </w:pPr>
      <w:rPr>
        <w:rFonts w:hint="default"/>
      </w:rPr>
    </w:lvl>
    <w:lvl w:ilvl="2">
      <w:start w:val="1"/>
      <w:numFmt w:val="decimal"/>
      <w:lvlText w:val="%1.%2.%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6" w15:restartNumberingAfterBreak="0">
    <w:nsid w:val="33CD6EB8"/>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437C64"/>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7231FA"/>
    <w:multiLevelType w:val="multilevel"/>
    <w:tmpl w:val="02108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79743A"/>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9B3097"/>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E16982"/>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B930C72"/>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60C6247"/>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E91A94"/>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082B84"/>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0407DA"/>
    <w:multiLevelType w:val="hybridMultilevel"/>
    <w:tmpl w:val="EAAEC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674E3A"/>
    <w:multiLevelType w:val="multilevel"/>
    <w:tmpl w:val="A8E4BF64"/>
    <w:styleLink w:val="Style1"/>
    <w:lvl w:ilvl="0">
      <w:start w:val="1"/>
      <w:numFmt w:val="decimal"/>
      <w:lvlText w:val="%1."/>
      <w:lvlJc w:val="left"/>
      <w:pPr>
        <w:tabs>
          <w:tab w:val="num" w:pos="360"/>
        </w:tabs>
        <w:ind w:left="36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8" w15:restartNumberingAfterBreak="0">
    <w:nsid w:val="741479DA"/>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9EB1100"/>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B6179C3"/>
    <w:multiLevelType w:val="multilevel"/>
    <w:tmpl w:val="1C507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BA82854"/>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0577778">
    <w:abstractNumId w:val="2"/>
  </w:num>
  <w:num w:numId="2" w16cid:durableId="888346947">
    <w:abstractNumId w:val="15"/>
  </w:num>
  <w:num w:numId="3" w16cid:durableId="226109086">
    <w:abstractNumId w:val="0"/>
  </w:num>
  <w:num w:numId="4" w16cid:durableId="197671833">
    <w:abstractNumId w:val="1"/>
  </w:num>
  <w:num w:numId="5" w16cid:durableId="1731924853">
    <w:abstractNumId w:val="8"/>
  </w:num>
  <w:num w:numId="6" w16cid:durableId="1051878342">
    <w:abstractNumId w:val="27"/>
  </w:num>
  <w:num w:numId="7" w16cid:durableId="814293854">
    <w:abstractNumId w:val="6"/>
  </w:num>
  <w:num w:numId="8" w16cid:durableId="841623179">
    <w:abstractNumId w:val="30"/>
  </w:num>
  <w:num w:numId="9" w16cid:durableId="1412968617">
    <w:abstractNumId w:val="18"/>
  </w:num>
  <w:num w:numId="10" w16cid:durableId="1993483283">
    <w:abstractNumId w:val="14"/>
  </w:num>
  <w:num w:numId="11" w16cid:durableId="222525269">
    <w:abstractNumId w:val="20"/>
  </w:num>
  <w:num w:numId="12" w16cid:durableId="1794135152">
    <w:abstractNumId w:val="5"/>
  </w:num>
  <w:num w:numId="13" w16cid:durableId="1992519707">
    <w:abstractNumId w:val="9"/>
  </w:num>
  <w:num w:numId="14" w16cid:durableId="79065801">
    <w:abstractNumId w:val="4"/>
  </w:num>
  <w:num w:numId="15" w16cid:durableId="1178036846">
    <w:abstractNumId w:val="16"/>
  </w:num>
  <w:num w:numId="16" w16cid:durableId="1902444709">
    <w:abstractNumId w:val="29"/>
  </w:num>
  <w:num w:numId="17" w16cid:durableId="1697850273">
    <w:abstractNumId w:val="28"/>
  </w:num>
  <w:num w:numId="18" w16cid:durableId="1399354334">
    <w:abstractNumId w:val="7"/>
  </w:num>
  <w:num w:numId="19" w16cid:durableId="745610604">
    <w:abstractNumId w:val="19"/>
  </w:num>
  <w:num w:numId="20" w16cid:durableId="687221908">
    <w:abstractNumId w:val="22"/>
  </w:num>
  <w:num w:numId="21" w16cid:durableId="2030981772">
    <w:abstractNumId w:val="23"/>
  </w:num>
  <w:num w:numId="22" w16cid:durableId="20397606">
    <w:abstractNumId w:val="31"/>
  </w:num>
  <w:num w:numId="23" w16cid:durableId="1651204510">
    <w:abstractNumId w:val="17"/>
  </w:num>
  <w:num w:numId="24" w16cid:durableId="1748644996">
    <w:abstractNumId w:val="11"/>
  </w:num>
  <w:num w:numId="25" w16cid:durableId="1695184144">
    <w:abstractNumId w:val="24"/>
  </w:num>
  <w:num w:numId="26" w16cid:durableId="121077280">
    <w:abstractNumId w:val="12"/>
  </w:num>
  <w:num w:numId="27" w16cid:durableId="1732802488">
    <w:abstractNumId w:val="13"/>
  </w:num>
  <w:num w:numId="28" w16cid:durableId="1189567772">
    <w:abstractNumId w:val="10"/>
  </w:num>
  <w:num w:numId="29" w16cid:durableId="320697215">
    <w:abstractNumId w:val="25"/>
  </w:num>
  <w:num w:numId="30" w16cid:durableId="840706282">
    <w:abstractNumId w:val="3"/>
  </w:num>
  <w:num w:numId="31" w16cid:durableId="1974552360">
    <w:abstractNumId w:val="21"/>
  </w:num>
  <w:num w:numId="32" w16cid:durableId="181911185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defaultTabStop w:val="34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BA7"/>
    <w:rsid w:val="00004EB1"/>
    <w:rsid w:val="0004137E"/>
    <w:rsid w:val="00043370"/>
    <w:rsid w:val="00056AC7"/>
    <w:rsid w:val="00060B24"/>
    <w:rsid w:val="00064005"/>
    <w:rsid w:val="000945A1"/>
    <w:rsid w:val="000950E1"/>
    <w:rsid w:val="00096390"/>
    <w:rsid w:val="000A019E"/>
    <w:rsid w:val="000A7088"/>
    <w:rsid w:val="000C487E"/>
    <w:rsid w:val="000D5E2D"/>
    <w:rsid w:val="00130AFA"/>
    <w:rsid w:val="001350D9"/>
    <w:rsid w:val="0013627C"/>
    <w:rsid w:val="001428A9"/>
    <w:rsid w:val="00157853"/>
    <w:rsid w:val="0017148E"/>
    <w:rsid w:val="00174910"/>
    <w:rsid w:val="0017576D"/>
    <w:rsid w:val="00196411"/>
    <w:rsid w:val="001A35A5"/>
    <w:rsid w:val="001B4A7C"/>
    <w:rsid w:val="001D322A"/>
    <w:rsid w:val="001E1047"/>
    <w:rsid w:val="001E20B8"/>
    <w:rsid w:val="001F798B"/>
    <w:rsid w:val="002028C0"/>
    <w:rsid w:val="002043ED"/>
    <w:rsid w:val="00206E07"/>
    <w:rsid w:val="00223C74"/>
    <w:rsid w:val="00225CE0"/>
    <w:rsid w:val="00250AB3"/>
    <w:rsid w:val="00257A42"/>
    <w:rsid w:val="002729F9"/>
    <w:rsid w:val="00284B08"/>
    <w:rsid w:val="00292358"/>
    <w:rsid w:val="002A2300"/>
    <w:rsid w:val="002C1C86"/>
    <w:rsid w:val="002F721E"/>
    <w:rsid w:val="0030080F"/>
    <w:rsid w:val="00306247"/>
    <w:rsid w:val="0032076B"/>
    <w:rsid w:val="0034350C"/>
    <w:rsid w:val="00356F24"/>
    <w:rsid w:val="00376B1D"/>
    <w:rsid w:val="00383F9D"/>
    <w:rsid w:val="00396758"/>
    <w:rsid w:val="003A31B9"/>
    <w:rsid w:val="003D1AFA"/>
    <w:rsid w:val="003D6DB3"/>
    <w:rsid w:val="003D7F2E"/>
    <w:rsid w:val="003F0BA7"/>
    <w:rsid w:val="003F6C54"/>
    <w:rsid w:val="00437D45"/>
    <w:rsid w:val="0048167F"/>
    <w:rsid w:val="00494961"/>
    <w:rsid w:val="004A3C67"/>
    <w:rsid w:val="004B2391"/>
    <w:rsid w:val="004C6B09"/>
    <w:rsid w:val="004D217A"/>
    <w:rsid w:val="004D4DA8"/>
    <w:rsid w:val="004F2659"/>
    <w:rsid w:val="00522160"/>
    <w:rsid w:val="00564C3E"/>
    <w:rsid w:val="00583DA8"/>
    <w:rsid w:val="005912C7"/>
    <w:rsid w:val="005C5942"/>
    <w:rsid w:val="005D4703"/>
    <w:rsid w:val="006042D4"/>
    <w:rsid w:val="00614DF2"/>
    <w:rsid w:val="006304DE"/>
    <w:rsid w:val="006367F7"/>
    <w:rsid w:val="00637427"/>
    <w:rsid w:val="00644A61"/>
    <w:rsid w:val="006468B6"/>
    <w:rsid w:val="0065626B"/>
    <w:rsid w:val="00671118"/>
    <w:rsid w:val="00684789"/>
    <w:rsid w:val="00690813"/>
    <w:rsid w:val="006B62AE"/>
    <w:rsid w:val="006D2F42"/>
    <w:rsid w:val="006D5FBF"/>
    <w:rsid w:val="006D7419"/>
    <w:rsid w:val="006E4C17"/>
    <w:rsid w:val="00700E2C"/>
    <w:rsid w:val="0071705A"/>
    <w:rsid w:val="00721348"/>
    <w:rsid w:val="00733BF5"/>
    <w:rsid w:val="00746616"/>
    <w:rsid w:val="00764AAC"/>
    <w:rsid w:val="00784A2F"/>
    <w:rsid w:val="007A0D70"/>
    <w:rsid w:val="007A2234"/>
    <w:rsid w:val="007B7010"/>
    <w:rsid w:val="007D1E16"/>
    <w:rsid w:val="007D4A9A"/>
    <w:rsid w:val="00832F39"/>
    <w:rsid w:val="00835568"/>
    <w:rsid w:val="0086502A"/>
    <w:rsid w:val="00881D71"/>
    <w:rsid w:val="00885CA6"/>
    <w:rsid w:val="008A2BF5"/>
    <w:rsid w:val="008A637B"/>
    <w:rsid w:val="008B3CB0"/>
    <w:rsid w:val="008D0334"/>
    <w:rsid w:val="008E64F1"/>
    <w:rsid w:val="008F6A4E"/>
    <w:rsid w:val="0090768A"/>
    <w:rsid w:val="00917285"/>
    <w:rsid w:val="0092595F"/>
    <w:rsid w:val="00926E42"/>
    <w:rsid w:val="00933DE4"/>
    <w:rsid w:val="00941807"/>
    <w:rsid w:val="009516C3"/>
    <w:rsid w:val="00977041"/>
    <w:rsid w:val="009872E6"/>
    <w:rsid w:val="0099209B"/>
    <w:rsid w:val="009A323F"/>
    <w:rsid w:val="009E58C7"/>
    <w:rsid w:val="009F513C"/>
    <w:rsid w:val="00A03A97"/>
    <w:rsid w:val="00A135DB"/>
    <w:rsid w:val="00A540A0"/>
    <w:rsid w:val="00A83DE6"/>
    <w:rsid w:val="00A87B98"/>
    <w:rsid w:val="00A96655"/>
    <w:rsid w:val="00AA2166"/>
    <w:rsid w:val="00AC6204"/>
    <w:rsid w:val="00AF46F5"/>
    <w:rsid w:val="00B270BD"/>
    <w:rsid w:val="00B76BAA"/>
    <w:rsid w:val="00B82501"/>
    <w:rsid w:val="00BA6F1B"/>
    <w:rsid w:val="00BA6FD6"/>
    <w:rsid w:val="00BC2CBE"/>
    <w:rsid w:val="00BE6D10"/>
    <w:rsid w:val="00BE7A34"/>
    <w:rsid w:val="00BF0670"/>
    <w:rsid w:val="00BF32FE"/>
    <w:rsid w:val="00C22EA3"/>
    <w:rsid w:val="00C256F0"/>
    <w:rsid w:val="00C5056A"/>
    <w:rsid w:val="00C61EA8"/>
    <w:rsid w:val="00C67A61"/>
    <w:rsid w:val="00C728C2"/>
    <w:rsid w:val="00CA15B0"/>
    <w:rsid w:val="00CD2241"/>
    <w:rsid w:val="00CD73C3"/>
    <w:rsid w:val="00CF3586"/>
    <w:rsid w:val="00D1028E"/>
    <w:rsid w:val="00D10491"/>
    <w:rsid w:val="00D129EF"/>
    <w:rsid w:val="00D208BC"/>
    <w:rsid w:val="00D33B26"/>
    <w:rsid w:val="00D365E4"/>
    <w:rsid w:val="00D5463A"/>
    <w:rsid w:val="00D56D42"/>
    <w:rsid w:val="00D87D1C"/>
    <w:rsid w:val="00DB3644"/>
    <w:rsid w:val="00DC3C7C"/>
    <w:rsid w:val="00DD0C34"/>
    <w:rsid w:val="00DE379F"/>
    <w:rsid w:val="00E00510"/>
    <w:rsid w:val="00E32BF9"/>
    <w:rsid w:val="00E5390F"/>
    <w:rsid w:val="00E727EF"/>
    <w:rsid w:val="00E74539"/>
    <w:rsid w:val="00E84066"/>
    <w:rsid w:val="00E8426B"/>
    <w:rsid w:val="00EF1EF9"/>
    <w:rsid w:val="00F04D8E"/>
    <w:rsid w:val="00F26FF9"/>
    <w:rsid w:val="00F35B15"/>
    <w:rsid w:val="00F50690"/>
    <w:rsid w:val="00F62030"/>
    <w:rsid w:val="00F6535F"/>
    <w:rsid w:val="00FC0CA4"/>
    <w:rsid w:val="00FE4A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DFD98"/>
  <w15:chartTrackingRefBased/>
  <w15:docId w15:val="{664171EA-C3EB-834A-9BDA-0042AD3AA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lang w:val="en-US" w:eastAsia="en-US" w:bidi="ar-SA"/>
        <w14:ligatures w14:val="standardContextual"/>
      </w:rPr>
    </w:rPrDefault>
    <w:pPrDefault>
      <w:pPr>
        <w:spacing w:after="2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37E"/>
  </w:style>
  <w:style w:type="paragraph" w:styleId="Heading1">
    <w:name w:val="heading 1"/>
    <w:basedOn w:val="Normal"/>
    <w:next w:val="Normal"/>
    <w:link w:val="Heading1Char"/>
    <w:qFormat/>
    <w:rsid w:val="004D4DA8"/>
    <w:pPr>
      <w:keepNext/>
      <w:keepLines/>
      <w:spacing w:before="480"/>
      <w:outlineLvl w:val="0"/>
    </w:pPr>
    <w:rPr>
      <w:rFonts w:asciiTheme="majorHAnsi" w:eastAsiaTheme="majorEastAsia" w:hAnsiTheme="majorHAnsi" w:cstheme="majorBidi"/>
      <w:b/>
      <w:bCs/>
      <w:sz w:val="40"/>
      <w:szCs w:val="40"/>
    </w:rPr>
  </w:style>
  <w:style w:type="paragraph" w:styleId="Heading2">
    <w:name w:val="heading 2"/>
    <w:basedOn w:val="Normal"/>
    <w:next w:val="Normal"/>
    <w:link w:val="Heading2Char"/>
    <w:qFormat/>
    <w:rsid w:val="004D4DA8"/>
    <w:pPr>
      <w:keepNext/>
      <w:keepLines/>
      <w:spacing w:before="480"/>
      <w:outlineLvl w:val="1"/>
    </w:pPr>
    <w:rPr>
      <w:rFonts w:asciiTheme="majorHAnsi" w:eastAsiaTheme="majorEastAsia" w:hAnsiTheme="majorHAnsi" w:cstheme="majorBidi"/>
      <w:b/>
      <w:bCs/>
      <w:sz w:val="24"/>
      <w:szCs w:val="24"/>
    </w:rPr>
  </w:style>
  <w:style w:type="paragraph" w:styleId="Heading3">
    <w:name w:val="heading 3"/>
    <w:basedOn w:val="Normal"/>
    <w:next w:val="Normal"/>
    <w:link w:val="Heading3Char"/>
    <w:qFormat/>
    <w:rsid w:val="004D4DA8"/>
    <w:pPr>
      <w:keepNext/>
      <w:keepLines/>
      <w:spacing w:before="48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D5463A"/>
    <w:pPr>
      <w:keepNext/>
      <w:keepLines/>
      <w:spacing w:before="80" w:after="40"/>
      <w:outlineLvl w:val="3"/>
    </w:pPr>
    <w:rPr>
      <w:rFonts w:eastAsiaTheme="majorEastAsia" w:cstheme="majorBidi"/>
      <w:i/>
      <w:iCs/>
      <w:color w:val="0060BC" w:themeColor="accent1" w:themeShade="BF"/>
    </w:rPr>
  </w:style>
  <w:style w:type="paragraph" w:styleId="Heading5">
    <w:name w:val="heading 5"/>
    <w:basedOn w:val="Normal"/>
    <w:next w:val="Normal"/>
    <w:link w:val="Heading5Char"/>
    <w:uiPriority w:val="9"/>
    <w:semiHidden/>
    <w:qFormat/>
    <w:rsid w:val="00D5463A"/>
    <w:pPr>
      <w:keepNext/>
      <w:keepLines/>
      <w:spacing w:before="80" w:after="40"/>
      <w:outlineLvl w:val="4"/>
    </w:pPr>
    <w:rPr>
      <w:rFonts w:eastAsiaTheme="majorEastAsia" w:cstheme="majorBidi"/>
      <w:color w:val="0060BC" w:themeColor="accent1" w:themeShade="BF"/>
    </w:rPr>
  </w:style>
  <w:style w:type="paragraph" w:styleId="Heading6">
    <w:name w:val="heading 6"/>
    <w:basedOn w:val="Normal"/>
    <w:next w:val="Normal"/>
    <w:link w:val="Heading6Char"/>
    <w:uiPriority w:val="9"/>
    <w:semiHidden/>
    <w:qFormat/>
    <w:rsid w:val="00D5463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qFormat/>
    <w:rsid w:val="00D5463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qFormat/>
    <w:rsid w:val="00D5463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qFormat/>
    <w:rsid w:val="00D5463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4DA8"/>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rsid w:val="004D4DA8"/>
    <w:rPr>
      <w:rFonts w:asciiTheme="majorHAnsi" w:eastAsiaTheme="majorEastAsia" w:hAnsiTheme="majorHAnsi" w:cstheme="majorBidi"/>
      <w:b/>
      <w:bCs/>
      <w:sz w:val="24"/>
      <w:szCs w:val="24"/>
    </w:rPr>
  </w:style>
  <w:style w:type="character" w:customStyle="1" w:styleId="Heading3Char">
    <w:name w:val="Heading 3 Char"/>
    <w:basedOn w:val="DefaultParagraphFont"/>
    <w:link w:val="Heading3"/>
    <w:rsid w:val="004D4DA8"/>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CA15B0"/>
    <w:rPr>
      <w:rFonts w:eastAsiaTheme="majorEastAsia" w:cstheme="majorBidi"/>
      <w:i/>
      <w:iCs/>
      <w:color w:val="0060BC" w:themeColor="accent1" w:themeShade="BF"/>
    </w:rPr>
  </w:style>
  <w:style w:type="character" w:customStyle="1" w:styleId="Heading5Char">
    <w:name w:val="Heading 5 Char"/>
    <w:basedOn w:val="DefaultParagraphFont"/>
    <w:link w:val="Heading5"/>
    <w:uiPriority w:val="9"/>
    <w:semiHidden/>
    <w:rsid w:val="00CA15B0"/>
    <w:rPr>
      <w:rFonts w:eastAsiaTheme="majorEastAsia" w:cstheme="majorBidi"/>
      <w:color w:val="0060BC" w:themeColor="accent1" w:themeShade="BF"/>
    </w:rPr>
  </w:style>
  <w:style w:type="character" w:customStyle="1" w:styleId="Heading6Char">
    <w:name w:val="Heading 6 Char"/>
    <w:basedOn w:val="DefaultParagraphFont"/>
    <w:link w:val="Heading6"/>
    <w:uiPriority w:val="9"/>
    <w:semiHidden/>
    <w:rsid w:val="00CA15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15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15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15B0"/>
    <w:rPr>
      <w:rFonts w:eastAsiaTheme="majorEastAsia" w:cstheme="majorBidi"/>
      <w:color w:val="272727" w:themeColor="text1" w:themeTint="D8"/>
    </w:rPr>
  </w:style>
  <w:style w:type="paragraph" w:styleId="Title">
    <w:name w:val="Title"/>
    <w:basedOn w:val="Normal"/>
    <w:next w:val="Normal"/>
    <w:link w:val="TitleChar"/>
    <w:qFormat/>
    <w:rsid w:val="004D4DA8"/>
    <w:pPr>
      <w:spacing w:after="0" w:line="1500" w:lineRule="exact"/>
      <w:contextualSpacing/>
    </w:pPr>
    <w:rPr>
      <w:rFonts w:asciiTheme="majorHAnsi" w:eastAsiaTheme="majorEastAsia" w:hAnsiTheme="majorHAnsi" w:cstheme="majorBidi"/>
      <w:spacing w:val="-40"/>
      <w:kern w:val="28"/>
      <w:sz w:val="150"/>
      <w:szCs w:val="150"/>
      <w:lang w:val="en-GB"/>
    </w:rPr>
  </w:style>
  <w:style w:type="character" w:customStyle="1" w:styleId="TitleChar">
    <w:name w:val="Title Char"/>
    <w:basedOn w:val="DefaultParagraphFont"/>
    <w:link w:val="Title"/>
    <w:rsid w:val="004D4DA8"/>
    <w:rPr>
      <w:rFonts w:asciiTheme="majorHAnsi" w:eastAsiaTheme="majorEastAsia" w:hAnsiTheme="majorHAnsi" w:cstheme="majorBidi"/>
      <w:spacing w:val="-40"/>
      <w:kern w:val="28"/>
      <w:sz w:val="150"/>
      <w:szCs w:val="150"/>
      <w:lang w:val="en-GB"/>
    </w:rPr>
  </w:style>
  <w:style w:type="paragraph" w:styleId="Subtitle">
    <w:name w:val="Subtitle"/>
    <w:basedOn w:val="Normal"/>
    <w:next w:val="Normal"/>
    <w:link w:val="SubtitleChar"/>
    <w:qFormat/>
    <w:rsid w:val="004D4DA8"/>
    <w:pPr>
      <w:numPr>
        <w:ilvl w:val="1"/>
      </w:numPr>
      <w:spacing w:after="0" w:line="600" w:lineRule="exact"/>
      <w:ind w:right="3969"/>
    </w:pPr>
    <w:rPr>
      <w:rFonts w:eastAsiaTheme="majorEastAsia" w:cstheme="majorBidi"/>
      <w:spacing w:val="-10"/>
      <w:sz w:val="56"/>
      <w:szCs w:val="56"/>
      <w:lang w:val="en-GB"/>
    </w:rPr>
  </w:style>
  <w:style w:type="character" w:customStyle="1" w:styleId="SubtitleChar">
    <w:name w:val="Subtitle Char"/>
    <w:basedOn w:val="DefaultParagraphFont"/>
    <w:link w:val="Subtitle"/>
    <w:rsid w:val="004D4DA8"/>
    <w:rPr>
      <w:rFonts w:eastAsiaTheme="majorEastAsia" w:cstheme="majorBidi"/>
      <w:spacing w:val="-10"/>
      <w:sz w:val="56"/>
      <w:szCs w:val="56"/>
      <w:lang w:val="en-GB"/>
    </w:rPr>
  </w:style>
  <w:style w:type="paragraph" w:styleId="Quote">
    <w:name w:val="Quote"/>
    <w:basedOn w:val="Normal"/>
    <w:next w:val="Normal"/>
    <w:link w:val="QuoteChar"/>
    <w:qFormat/>
    <w:rsid w:val="00CA15B0"/>
    <w:rPr>
      <w:color w:val="404040" w:themeColor="text1" w:themeTint="BF"/>
      <w:sz w:val="16"/>
      <w:szCs w:val="16"/>
    </w:rPr>
  </w:style>
  <w:style w:type="character" w:customStyle="1" w:styleId="QuoteChar">
    <w:name w:val="Quote Char"/>
    <w:basedOn w:val="DefaultParagraphFont"/>
    <w:link w:val="Quote"/>
    <w:rsid w:val="00CA15B0"/>
    <w:rPr>
      <w:color w:val="404040" w:themeColor="text1" w:themeTint="BF"/>
      <w:sz w:val="16"/>
      <w:szCs w:val="16"/>
    </w:rPr>
  </w:style>
  <w:style w:type="paragraph" w:styleId="ListParagraph">
    <w:name w:val="List Paragraph"/>
    <w:basedOn w:val="Normal"/>
    <w:uiPriority w:val="34"/>
    <w:semiHidden/>
    <w:qFormat/>
    <w:rsid w:val="00D5463A"/>
    <w:pPr>
      <w:ind w:left="720"/>
      <w:contextualSpacing/>
    </w:pPr>
  </w:style>
  <w:style w:type="character" w:styleId="IntenseEmphasis">
    <w:name w:val="Intense Emphasis"/>
    <w:basedOn w:val="DefaultParagraphFont"/>
    <w:uiPriority w:val="21"/>
    <w:semiHidden/>
    <w:qFormat/>
    <w:rsid w:val="00D5463A"/>
    <w:rPr>
      <w:i/>
      <w:iCs/>
      <w:color w:val="0060BC" w:themeColor="accent1" w:themeShade="BF"/>
    </w:rPr>
  </w:style>
  <w:style w:type="paragraph" w:styleId="IntenseQuote">
    <w:name w:val="Intense Quote"/>
    <w:basedOn w:val="Normal"/>
    <w:next w:val="Normal"/>
    <w:link w:val="IntenseQuoteChar"/>
    <w:uiPriority w:val="30"/>
    <w:semiHidden/>
    <w:qFormat/>
    <w:rsid w:val="00D5463A"/>
    <w:pPr>
      <w:pBdr>
        <w:top w:val="single" w:sz="4" w:space="10" w:color="0060BC" w:themeColor="accent1" w:themeShade="BF"/>
        <w:bottom w:val="single" w:sz="4" w:space="10" w:color="0060BC" w:themeColor="accent1" w:themeShade="BF"/>
      </w:pBdr>
      <w:spacing w:before="360" w:after="360"/>
      <w:ind w:left="864" w:right="864"/>
      <w:jc w:val="center"/>
    </w:pPr>
    <w:rPr>
      <w:i/>
      <w:iCs/>
      <w:color w:val="0060BC" w:themeColor="accent1" w:themeShade="BF"/>
    </w:rPr>
  </w:style>
  <w:style w:type="character" w:customStyle="1" w:styleId="IntenseQuoteChar">
    <w:name w:val="Intense Quote Char"/>
    <w:basedOn w:val="DefaultParagraphFont"/>
    <w:link w:val="IntenseQuote"/>
    <w:uiPriority w:val="30"/>
    <w:semiHidden/>
    <w:rsid w:val="00CA15B0"/>
    <w:rPr>
      <w:i/>
      <w:iCs/>
      <w:color w:val="0060BC" w:themeColor="accent1" w:themeShade="BF"/>
    </w:rPr>
  </w:style>
  <w:style w:type="character" w:styleId="IntenseReference">
    <w:name w:val="Intense Reference"/>
    <w:basedOn w:val="DefaultParagraphFont"/>
    <w:uiPriority w:val="32"/>
    <w:semiHidden/>
    <w:qFormat/>
    <w:rsid w:val="00D5463A"/>
    <w:rPr>
      <w:b/>
      <w:bCs/>
      <w:smallCaps/>
      <w:color w:val="0060BC" w:themeColor="accent1" w:themeShade="BF"/>
      <w:spacing w:val="5"/>
    </w:rPr>
  </w:style>
  <w:style w:type="paragraph" w:styleId="Header">
    <w:name w:val="header"/>
    <w:basedOn w:val="Normal"/>
    <w:link w:val="HeaderChar"/>
    <w:unhideWhenUsed/>
    <w:rsid w:val="004D4DA8"/>
    <w:pPr>
      <w:tabs>
        <w:tab w:val="center" w:pos="4680"/>
        <w:tab w:val="right" w:pos="9360"/>
      </w:tabs>
      <w:spacing w:after="0" w:line="240" w:lineRule="auto"/>
    </w:pPr>
  </w:style>
  <w:style w:type="character" w:customStyle="1" w:styleId="HeaderChar">
    <w:name w:val="Header Char"/>
    <w:basedOn w:val="DefaultParagraphFont"/>
    <w:link w:val="Header"/>
    <w:rsid w:val="004D4DA8"/>
  </w:style>
  <w:style w:type="paragraph" w:styleId="Footer">
    <w:name w:val="footer"/>
    <w:basedOn w:val="Normal"/>
    <w:link w:val="FooterChar"/>
    <w:unhideWhenUsed/>
    <w:rsid w:val="004D4DA8"/>
    <w:pPr>
      <w:spacing w:after="0" w:line="240" w:lineRule="auto"/>
    </w:pPr>
  </w:style>
  <w:style w:type="character" w:customStyle="1" w:styleId="FooterChar">
    <w:name w:val="Footer Char"/>
    <w:basedOn w:val="DefaultParagraphFont"/>
    <w:link w:val="Footer"/>
    <w:rsid w:val="004D4DA8"/>
  </w:style>
  <w:style w:type="table" w:styleId="TableGrid">
    <w:name w:val="Table Grid"/>
    <w:basedOn w:val="TableNormal"/>
    <w:uiPriority w:val="39"/>
    <w:rsid w:val="00684789"/>
    <w:rPr>
      <w:sz w:val="16"/>
    </w:rPr>
    <w:tblPr>
      <w:tblCellMar>
        <w:left w:w="0" w:type="dxa"/>
        <w:right w:w="0" w:type="dxa"/>
      </w:tblCellMar>
    </w:tblPr>
  </w:style>
  <w:style w:type="paragraph" w:customStyle="1" w:styleId="Author">
    <w:name w:val="Author"/>
    <w:basedOn w:val="Normal"/>
    <w:qFormat/>
    <w:rsid w:val="004D4DA8"/>
    <w:pPr>
      <w:spacing w:after="0"/>
    </w:pPr>
    <w:rPr>
      <w:sz w:val="16"/>
      <w:szCs w:val="16"/>
    </w:rPr>
  </w:style>
  <w:style w:type="character" w:styleId="Emphasis">
    <w:name w:val="Emphasis"/>
    <w:qFormat/>
    <w:rsid w:val="00721348"/>
    <w:rPr>
      <w:rFonts w:asciiTheme="majorHAnsi" w:hAnsiTheme="majorHAnsi"/>
      <w:b/>
      <w:bCs/>
    </w:rPr>
  </w:style>
  <w:style w:type="character" w:styleId="Hyperlink">
    <w:name w:val="Hyperlink"/>
    <w:basedOn w:val="DefaultParagraphFont"/>
    <w:rsid w:val="00CA15B0"/>
    <w:rPr>
      <w:color w:val="0FB8FF" w:themeColor="hyperlink"/>
      <w:u w:val="single"/>
    </w:rPr>
  </w:style>
  <w:style w:type="character" w:styleId="UnresolvedMention">
    <w:name w:val="Unresolved Mention"/>
    <w:basedOn w:val="DefaultParagraphFont"/>
    <w:uiPriority w:val="99"/>
    <w:semiHidden/>
    <w:unhideWhenUsed/>
    <w:rsid w:val="00CA15B0"/>
    <w:rPr>
      <w:color w:val="605E5C"/>
      <w:shd w:val="clear" w:color="auto" w:fill="E1DFDD"/>
    </w:rPr>
  </w:style>
  <w:style w:type="character" w:styleId="FollowedHyperlink">
    <w:name w:val="FollowedHyperlink"/>
    <w:basedOn w:val="DefaultParagraphFont"/>
    <w:rsid w:val="00CA15B0"/>
    <w:rPr>
      <w:color w:val="3A348A" w:themeColor="followedHyperlink"/>
      <w:u w:val="single"/>
    </w:rPr>
  </w:style>
  <w:style w:type="paragraph" w:styleId="ListBullet">
    <w:name w:val="List Bullet"/>
    <w:basedOn w:val="Normal"/>
    <w:qFormat/>
    <w:rsid w:val="0004137E"/>
    <w:pPr>
      <w:numPr>
        <w:numId w:val="5"/>
      </w:numPr>
    </w:pPr>
  </w:style>
  <w:style w:type="paragraph" w:styleId="ListNumber">
    <w:name w:val="List Number"/>
    <w:basedOn w:val="Normal"/>
    <w:qFormat/>
    <w:rsid w:val="0032076B"/>
    <w:pPr>
      <w:numPr>
        <w:numId w:val="2"/>
      </w:numPr>
    </w:pPr>
  </w:style>
  <w:style w:type="paragraph" w:styleId="ListNumber2">
    <w:name w:val="List Number 2"/>
    <w:basedOn w:val="Normal"/>
    <w:qFormat/>
    <w:rsid w:val="0032076B"/>
    <w:pPr>
      <w:numPr>
        <w:ilvl w:val="1"/>
        <w:numId w:val="2"/>
      </w:numPr>
    </w:pPr>
  </w:style>
  <w:style w:type="paragraph" w:styleId="ListBullet2">
    <w:name w:val="List Bullet 2"/>
    <w:basedOn w:val="Normal"/>
    <w:qFormat/>
    <w:rsid w:val="0004137E"/>
    <w:pPr>
      <w:numPr>
        <w:ilvl w:val="1"/>
        <w:numId w:val="5"/>
      </w:numPr>
    </w:pPr>
  </w:style>
  <w:style w:type="paragraph" w:customStyle="1" w:styleId="CoverPara">
    <w:name w:val="Cover Para"/>
    <w:basedOn w:val="Normal"/>
    <w:qFormat/>
    <w:rsid w:val="004D4DA8"/>
    <w:pPr>
      <w:spacing w:after="0" w:line="252" w:lineRule="auto"/>
    </w:pPr>
  </w:style>
  <w:style w:type="numbering" w:customStyle="1" w:styleId="Style1">
    <w:name w:val="Style1"/>
    <w:uiPriority w:val="99"/>
    <w:rsid w:val="00941807"/>
    <w:pPr>
      <w:numPr>
        <w:numId w:val="6"/>
      </w:numPr>
    </w:pPr>
  </w:style>
  <w:style w:type="paragraph" w:styleId="FootnoteText">
    <w:name w:val="footnote text"/>
    <w:basedOn w:val="Normal"/>
    <w:link w:val="FootnoteTextChar"/>
    <w:qFormat/>
    <w:rsid w:val="0004137E"/>
    <w:pPr>
      <w:spacing w:after="120" w:line="252" w:lineRule="auto"/>
    </w:pPr>
    <w:rPr>
      <w:sz w:val="16"/>
    </w:rPr>
  </w:style>
  <w:style w:type="character" w:customStyle="1" w:styleId="FootnoteTextChar">
    <w:name w:val="Footnote Text Char"/>
    <w:basedOn w:val="DefaultParagraphFont"/>
    <w:link w:val="FootnoteText"/>
    <w:rsid w:val="0004137E"/>
    <w:rPr>
      <w:sz w:val="16"/>
    </w:rPr>
  </w:style>
  <w:style w:type="character" w:styleId="FootnoteReference">
    <w:name w:val="footnote reference"/>
    <w:basedOn w:val="DefaultParagraphFont"/>
    <w:qFormat/>
    <w:rsid w:val="003D1AFA"/>
    <w:rPr>
      <w:vertAlign w:val="superscript"/>
    </w:rPr>
  </w:style>
  <w:style w:type="character" w:styleId="PageNumber">
    <w:name w:val="page number"/>
    <w:basedOn w:val="DefaultParagraphFont"/>
    <w:rsid w:val="004D4DA8"/>
    <w:rPr>
      <w:sz w:val="14"/>
      <w:szCs w:val="14"/>
    </w:rPr>
  </w:style>
  <w:style w:type="table" w:customStyle="1" w:styleId="MBZUAITABLE01">
    <w:name w:val="MBZUAI_TABLE_01"/>
    <w:basedOn w:val="TableNormal"/>
    <w:uiPriority w:val="99"/>
    <w:rsid w:val="00C5056A"/>
    <w:pPr>
      <w:spacing w:after="0" w:line="252" w:lineRule="auto"/>
    </w:pPr>
    <w:rPr>
      <w:sz w:val="16"/>
    </w:rPr>
    <w:tblPr>
      <w:tblStyleRowBandSize w:val="1"/>
      <w:tblStyleColBandSize w:val="1"/>
      <w:tblBorders>
        <w:bottom w:val="single" w:sz="4" w:space="0" w:color="auto"/>
        <w:insideH w:val="single" w:sz="4" w:space="0" w:color="auto"/>
      </w:tblBorders>
      <w:tblCellMar>
        <w:top w:w="85" w:type="dxa"/>
        <w:left w:w="113" w:type="dxa"/>
        <w:bottom w:w="85" w:type="dxa"/>
        <w:right w:w="113" w:type="dxa"/>
      </w:tblCellMar>
    </w:tblPr>
    <w:tblStylePr w:type="firstRow">
      <w:rPr>
        <w:rFonts w:asciiTheme="majorHAnsi" w:hAnsiTheme="majorHAnsi"/>
        <w:b/>
      </w:rPr>
    </w:tblStylePr>
    <w:tblStylePr w:type="lastRow">
      <w:rPr>
        <w:rFonts w:asciiTheme="majorHAnsi" w:hAnsiTheme="majorHAnsi"/>
        <w:b/>
      </w:rPr>
      <w:tblPr/>
      <w:tcPr>
        <w:shd w:val="clear" w:color="auto" w:fill="D1DCE2" w:themeFill="background2"/>
      </w:tcPr>
    </w:tblStylePr>
    <w:tblStylePr w:type="firstCol">
      <w:rPr>
        <w:rFonts w:asciiTheme="majorHAnsi" w:hAnsiTheme="majorHAnsi"/>
        <w:b/>
      </w:rPr>
    </w:tblStylePr>
    <w:tblStylePr w:type="lastCol">
      <w:rPr>
        <w:rFonts w:asciiTheme="majorHAnsi" w:hAnsiTheme="majorHAnsi"/>
        <w:b/>
      </w:rPr>
    </w:tblStylePr>
    <w:tblStylePr w:type="band1Vert">
      <w:tblPr/>
      <w:tcPr>
        <w:shd w:val="clear" w:color="auto" w:fill="F5F8F9" w:themeFill="accent6" w:themeFillTint="33"/>
      </w:tcPr>
    </w:tblStylePr>
    <w:tblStylePr w:type="band1Horz">
      <w:tblPr/>
      <w:tcPr>
        <w:shd w:val="clear" w:color="auto" w:fill="F5F8F9" w:themeFill="accent6" w:themeFillTint="33"/>
      </w:tcPr>
    </w:tblStylePr>
  </w:style>
  <w:style w:type="paragraph" w:styleId="Caption">
    <w:name w:val="caption"/>
    <w:basedOn w:val="Normal"/>
    <w:next w:val="Normal"/>
    <w:qFormat/>
    <w:rsid w:val="00A83DE6"/>
    <w:pPr>
      <w:spacing w:after="200"/>
    </w:pPr>
    <w:rPr>
      <w:sz w:val="16"/>
      <w:szCs w:val="16"/>
    </w:rPr>
  </w:style>
  <w:style w:type="paragraph" w:customStyle="1" w:styleId="paragraph">
    <w:name w:val="paragraph"/>
    <w:basedOn w:val="Normal"/>
    <w:rsid w:val="003F0BA7"/>
    <w:pPr>
      <w:spacing w:before="100" w:beforeAutospacing="1" w:after="100" w:afterAutospacing="1" w:line="240" w:lineRule="auto"/>
    </w:pPr>
    <w:rPr>
      <w:rFonts w:ascii="Times New Roman" w:eastAsia="Times New Roman" w:hAnsi="Times New Roman" w:cs="Times New Roman"/>
      <w:kern w:val="0"/>
      <w:sz w:val="24"/>
      <w:szCs w:val="24"/>
      <w:lang w:val="en-AE"/>
      <w14:ligatures w14:val="none"/>
    </w:rPr>
  </w:style>
  <w:style w:type="character" w:customStyle="1" w:styleId="normaltextrun">
    <w:name w:val="normaltextrun"/>
    <w:basedOn w:val="DefaultParagraphFont"/>
    <w:rsid w:val="003F0BA7"/>
  </w:style>
  <w:style w:type="character" w:customStyle="1" w:styleId="eop">
    <w:name w:val="eop"/>
    <w:basedOn w:val="DefaultParagraphFont"/>
    <w:rsid w:val="003F0BA7"/>
  </w:style>
  <w:style w:type="character" w:customStyle="1" w:styleId="scxw119049805">
    <w:name w:val="scxw119049805"/>
    <w:basedOn w:val="DefaultParagraphFont"/>
    <w:rsid w:val="003F0BA7"/>
  </w:style>
  <w:style w:type="character" w:styleId="CommentReference">
    <w:name w:val="annotation reference"/>
    <w:basedOn w:val="DefaultParagraphFont"/>
    <w:uiPriority w:val="99"/>
    <w:semiHidden/>
    <w:unhideWhenUsed/>
    <w:rsid w:val="002729F9"/>
    <w:rPr>
      <w:sz w:val="16"/>
      <w:szCs w:val="16"/>
    </w:rPr>
  </w:style>
  <w:style w:type="paragraph" w:styleId="CommentText">
    <w:name w:val="annotation text"/>
    <w:basedOn w:val="Normal"/>
    <w:link w:val="CommentTextChar"/>
    <w:uiPriority w:val="99"/>
    <w:semiHidden/>
    <w:unhideWhenUsed/>
    <w:rsid w:val="002729F9"/>
    <w:pPr>
      <w:spacing w:line="240" w:lineRule="auto"/>
    </w:pPr>
  </w:style>
  <w:style w:type="character" w:customStyle="1" w:styleId="CommentTextChar">
    <w:name w:val="Comment Text Char"/>
    <w:basedOn w:val="DefaultParagraphFont"/>
    <w:link w:val="CommentText"/>
    <w:uiPriority w:val="99"/>
    <w:semiHidden/>
    <w:rsid w:val="002729F9"/>
  </w:style>
  <w:style w:type="paragraph" w:styleId="CommentSubject">
    <w:name w:val="annotation subject"/>
    <w:basedOn w:val="CommentText"/>
    <w:next w:val="CommentText"/>
    <w:link w:val="CommentSubjectChar"/>
    <w:uiPriority w:val="99"/>
    <w:semiHidden/>
    <w:unhideWhenUsed/>
    <w:rsid w:val="002729F9"/>
    <w:rPr>
      <w:b/>
      <w:bCs/>
    </w:rPr>
  </w:style>
  <w:style w:type="character" w:customStyle="1" w:styleId="CommentSubjectChar">
    <w:name w:val="Comment Subject Char"/>
    <w:basedOn w:val="CommentTextChar"/>
    <w:link w:val="CommentSubject"/>
    <w:uiPriority w:val="99"/>
    <w:semiHidden/>
    <w:rsid w:val="002729F9"/>
    <w:rPr>
      <w:b/>
      <w:bCs/>
    </w:rPr>
  </w:style>
  <w:style w:type="character" w:customStyle="1" w:styleId="wacimagecontainer">
    <w:name w:val="wacimagecontainer"/>
    <w:basedOn w:val="DefaultParagraphFont"/>
    <w:rsid w:val="002729F9"/>
  </w:style>
  <w:style w:type="paragraph" w:customStyle="1" w:styleId="my-8">
    <w:name w:val="my-8"/>
    <w:basedOn w:val="Normal"/>
    <w:rsid w:val="00D56D42"/>
    <w:pPr>
      <w:spacing w:before="100" w:beforeAutospacing="1" w:after="100" w:afterAutospacing="1" w:line="240" w:lineRule="auto"/>
    </w:pPr>
    <w:rPr>
      <w:rFonts w:ascii="Times New Roman" w:eastAsia="Times New Roman" w:hAnsi="Times New Roman" w:cs="Times New Roman"/>
      <w:kern w:val="0"/>
      <w:sz w:val="24"/>
      <w:szCs w:val="24"/>
      <w:lang w:val="en-AE"/>
      <w14:ligatures w14:val="none"/>
    </w:rPr>
  </w:style>
  <w:style w:type="paragraph" w:styleId="NormalWeb">
    <w:name w:val="Normal (Web)"/>
    <w:basedOn w:val="Normal"/>
    <w:uiPriority w:val="99"/>
    <w:semiHidden/>
    <w:unhideWhenUsed/>
    <w:rsid w:val="00223C74"/>
    <w:pPr>
      <w:spacing w:before="100" w:beforeAutospacing="1" w:after="100" w:afterAutospacing="1" w:line="240" w:lineRule="auto"/>
    </w:pPr>
    <w:rPr>
      <w:rFonts w:ascii="Times New Roman" w:eastAsia="Times New Roman" w:hAnsi="Times New Roman" w:cs="Times New Roman"/>
      <w:kern w:val="0"/>
      <w:sz w:val="24"/>
      <w:szCs w:val="24"/>
      <w:lang w:val="en-AE"/>
      <w14:ligatures w14:val="none"/>
    </w:rPr>
  </w:style>
  <w:style w:type="paragraph" w:styleId="Revision">
    <w:name w:val="Revision"/>
    <w:hidden/>
    <w:uiPriority w:val="99"/>
    <w:semiHidden/>
    <w:rsid w:val="009A32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61054">
      <w:bodyDiv w:val="1"/>
      <w:marLeft w:val="0"/>
      <w:marRight w:val="0"/>
      <w:marTop w:val="0"/>
      <w:marBottom w:val="0"/>
      <w:divBdr>
        <w:top w:val="none" w:sz="0" w:space="0" w:color="auto"/>
        <w:left w:val="none" w:sz="0" w:space="0" w:color="auto"/>
        <w:bottom w:val="none" w:sz="0" w:space="0" w:color="auto"/>
        <w:right w:val="none" w:sz="0" w:space="0" w:color="auto"/>
      </w:divBdr>
      <w:divsChild>
        <w:div w:id="829977335">
          <w:marLeft w:val="0"/>
          <w:marRight w:val="0"/>
          <w:marTop w:val="0"/>
          <w:marBottom w:val="0"/>
          <w:divBdr>
            <w:top w:val="none" w:sz="0" w:space="0" w:color="auto"/>
            <w:left w:val="none" w:sz="0" w:space="0" w:color="auto"/>
            <w:bottom w:val="none" w:sz="0" w:space="0" w:color="auto"/>
            <w:right w:val="none" w:sz="0" w:space="0" w:color="auto"/>
          </w:divBdr>
        </w:div>
        <w:div w:id="295377368">
          <w:marLeft w:val="0"/>
          <w:marRight w:val="0"/>
          <w:marTop w:val="0"/>
          <w:marBottom w:val="0"/>
          <w:divBdr>
            <w:top w:val="none" w:sz="0" w:space="0" w:color="auto"/>
            <w:left w:val="none" w:sz="0" w:space="0" w:color="auto"/>
            <w:bottom w:val="none" w:sz="0" w:space="0" w:color="auto"/>
            <w:right w:val="none" w:sz="0" w:space="0" w:color="auto"/>
          </w:divBdr>
        </w:div>
        <w:div w:id="289172662">
          <w:marLeft w:val="0"/>
          <w:marRight w:val="0"/>
          <w:marTop w:val="0"/>
          <w:marBottom w:val="0"/>
          <w:divBdr>
            <w:top w:val="none" w:sz="0" w:space="0" w:color="auto"/>
            <w:left w:val="none" w:sz="0" w:space="0" w:color="auto"/>
            <w:bottom w:val="none" w:sz="0" w:space="0" w:color="auto"/>
            <w:right w:val="none" w:sz="0" w:space="0" w:color="auto"/>
          </w:divBdr>
        </w:div>
        <w:div w:id="145561488">
          <w:marLeft w:val="0"/>
          <w:marRight w:val="0"/>
          <w:marTop w:val="0"/>
          <w:marBottom w:val="0"/>
          <w:divBdr>
            <w:top w:val="none" w:sz="0" w:space="0" w:color="auto"/>
            <w:left w:val="none" w:sz="0" w:space="0" w:color="auto"/>
            <w:bottom w:val="none" w:sz="0" w:space="0" w:color="auto"/>
            <w:right w:val="none" w:sz="0" w:space="0" w:color="auto"/>
          </w:divBdr>
        </w:div>
        <w:div w:id="1220900667">
          <w:marLeft w:val="0"/>
          <w:marRight w:val="0"/>
          <w:marTop w:val="0"/>
          <w:marBottom w:val="0"/>
          <w:divBdr>
            <w:top w:val="none" w:sz="0" w:space="0" w:color="auto"/>
            <w:left w:val="none" w:sz="0" w:space="0" w:color="auto"/>
            <w:bottom w:val="none" w:sz="0" w:space="0" w:color="auto"/>
            <w:right w:val="none" w:sz="0" w:space="0" w:color="auto"/>
          </w:divBdr>
        </w:div>
        <w:div w:id="1256404785">
          <w:marLeft w:val="0"/>
          <w:marRight w:val="0"/>
          <w:marTop w:val="0"/>
          <w:marBottom w:val="0"/>
          <w:divBdr>
            <w:top w:val="none" w:sz="0" w:space="0" w:color="auto"/>
            <w:left w:val="none" w:sz="0" w:space="0" w:color="auto"/>
            <w:bottom w:val="none" w:sz="0" w:space="0" w:color="auto"/>
            <w:right w:val="none" w:sz="0" w:space="0" w:color="auto"/>
          </w:divBdr>
        </w:div>
        <w:div w:id="1588952873">
          <w:marLeft w:val="0"/>
          <w:marRight w:val="0"/>
          <w:marTop w:val="0"/>
          <w:marBottom w:val="0"/>
          <w:divBdr>
            <w:top w:val="none" w:sz="0" w:space="0" w:color="auto"/>
            <w:left w:val="none" w:sz="0" w:space="0" w:color="auto"/>
            <w:bottom w:val="none" w:sz="0" w:space="0" w:color="auto"/>
            <w:right w:val="none" w:sz="0" w:space="0" w:color="auto"/>
          </w:divBdr>
        </w:div>
        <w:div w:id="499127648">
          <w:marLeft w:val="0"/>
          <w:marRight w:val="0"/>
          <w:marTop w:val="0"/>
          <w:marBottom w:val="0"/>
          <w:divBdr>
            <w:top w:val="none" w:sz="0" w:space="0" w:color="auto"/>
            <w:left w:val="none" w:sz="0" w:space="0" w:color="auto"/>
            <w:bottom w:val="none" w:sz="0" w:space="0" w:color="auto"/>
            <w:right w:val="none" w:sz="0" w:space="0" w:color="auto"/>
          </w:divBdr>
        </w:div>
        <w:div w:id="1322852256">
          <w:marLeft w:val="0"/>
          <w:marRight w:val="0"/>
          <w:marTop w:val="0"/>
          <w:marBottom w:val="0"/>
          <w:divBdr>
            <w:top w:val="none" w:sz="0" w:space="0" w:color="auto"/>
            <w:left w:val="none" w:sz="0" w:space="0" w:color="auto"/>
            <w:bottom w:val="none" w:sz="0" w:space="0" w:color="auto"/>
            <w:right w:val="none" w:sz="0" w:space="0" w:color="auto"/>
          </w:divBdr>
        </w:div>
        <w:div w:id="1795560479">
          <w:marLeft w:val="0"/>
          <w:marRight w:val="0"/>
          <w:marTop w:val="0"/>
          <w:marBottom w:val="0"/>
          <w:divBdr>
            <w:top w:val="none" w:sz="0" w:space="0" w:color="auto"/>
            <w:left w:val="none" w:sz="0" w:space="0" w:color="auto"/>
            <w:bottom w:val="none" w:sz="0" w:space="0" w:color="auto"/>
            <w:right w:val="none" w:sz="0" w:space="0" w:color="auto"/>
          </w:divBdr>
        </w:div>
        <w:div w:id="91510139">
          <w:marLeft w:val="0"/>
          <w:marRight w:val="0"/>
          <w:marTop w:val="0"/>
          <w:marBottom w:val="0"/>
          <w:divBdr>
            <w:top w:val="none" w:sz="0" w:space="0" w:color="auto"/>
            <w:left w:val="none" w:sz="0" w:space="0" w:color="auto"/>
            <w:bottom w:val="none" w:sz="0" w:space="0" w:color="auto"/>
            <w:right w:val="none" w:sz="0" w:space="0" w:color="auto"/>
          </w:divBdr>
        </w:div>
        <w:div w:id="2140880639">
          <w:marLeft w:val="0"/>
          <w:marRight w:val="0"/>
          <w:marTop w:val="0"/>
          <w:marBottom w:val="0"/>
          <w:divBdr>
            <w:top w:val="none" w:sz="0" w:space="0" w:color="auto"/>
            <w:left w:val="none" w:sz="0" w:space="0" w:color="auto"/>
            <w:bottom w:val="none" w:sz="0" w:space="0" w:color="auto"/>
            <w:right w:val="none" w:sz="0" w:space="0" w:color="auto"/>
          </w:divBdr>
        </w:div>
        <w:div w:id="1755470810">
          <w:marLeft w:val="0"/>
          <w:marRight w:val="0"/>
          <w:marTop w:val="0"/>
          <w:marBottom w:val="0"/>
          <w:divBdr>
            <w:top w:val="none" w:sz="0" w:space="0" w:color="auto"/>
            <w:left w:val="none" w:sz="0" w:space="0" w:color="auto"/>
            <w:bottom w:val="none" w:sz="0" w:space="0" w:color="auto"/>
            <w:right w:val="none" w:sz="0" w:space="0" w:color="auto"/>
          </w:divBdr>
        </w:div>
        <w:div w:id="1630890310">
          <w:marLeft w:val="0"/>
          <w:marRight w:val="0"/>
          <w:marTop w:val="0"/>
          <w:marBottom w:val="0"/>
          <w:divBdr>
            <w:top w:val="none" w:sz="0" w:space="0" w:color="auto"/>
            <w:left w:val="none" w:sz="0" w:space="0" w:color="auto"/>
            <w:bottom w:val="none" w:sz="0" w:space="0" w:color="auto"/>
            <w:right w:val="none" w:sz="0" w:space="0" w:color="auto"/>
          </w:divBdr>
        </w:div>
        <w:div w:id="2054648543">
          <w:marLeft w:val="0"/>
          <w:marRight w:val="0"/>
          <w:marTop w:val="0"/>
          <w:marBottom w:val="0"/>
          <w:divBdr>
            <w:top w:val="none" w:sz="0" w:space="0" w:color="auto"/>
            <w:left w:val="none" w:sz="0" w:space="0" w:color="auto"/>
            <w:bottom w:val="none" w:sz="0" w:space="0" w:color="auto"/>
            <w:right w:val="none" w:sz="0" w:space="0" w:color="auto"/>
          </w:divBdr>
        </w:div>
        <w:div w:id="2112118090">
          <w:marLeft w:val="0"/>
          <w:marRight w:val="0"/>
          <w:marTop w:val="0"/>
          <w:marBottom w:val="0"/>
          <w:divBdr>
            <w:top w:val="none" w:sz="0" w:space="0" w:color="auto"/>
            <w:left w:val="none" w:sz="0" w:space="0" w:color="auto"/>
            <w:bottom w:val="none" w:sz="0" w:space="0" w:color="auto"/>
            <w:right w:val="none" w:sz="0" w:space="0" w:color="auto"/>
          </w:divBdr>
        </w:div>
        <w:div w:id="237832740">
          <w:marLeft w:val="0"/>
          <w:marRight w:val="0"/>
          <w:marTop w:val="0"/>
          <w:marBottom w:val="0"/>
          <w:divBdr>
            <w:top w:val="none" w:sz="0" w:space="0" w:color="auto"/>
            <w:left w:val="none" w:sz="0" w:space="0" w:color="auto"/>
            <w:bottom w:val="none" w:sz="0" w:space="0" w:color="auto"/>
            <w:right w:val="none" w:sz="0" w:space="0" w:color="auto"/>
          </w:divBdr>
        </w:div>
      </w:divsChild>
    </w:div>
    <w:div w:id="160705152">
      <w:bodyDiv w:val="1"/>
      <w:marLeft w:val="0"/>
      <w:marRight w:val="0"/>
      <w:marTop w:val="0"/>
      <w:marBottom w:val="0"/>
      <w:divBdr>
        <w:top w:val="none" w:sz="0" w:space="0" w:color="auto"/>
        <w:left w:val="none" w:sz="0" w:space="0" w:color="auto"/>
        <w:bottom w:val="none" w:sz="0" w:space="0" w:color="auto"/>
        <w:right w:val="none" w:sz="0" w:space="0" w:color="auto"/>
      </w:divBdr>
      <w:divsChild>
        <w:div w:id="1347095732">
          <w:marLeft w:val="0"/>
          <w:marRight w:val="0"/>
          <w:marTop w:val="0"/>
          <w:marBottom w:val="0"/>
          <w:divBdr>
            <w:top w:val="none" w:sz="0" w:space="0" w:color="auto"/>
            <w:left w:val="none" w:sz="0" w:space="0" w:color="auto"/>
            <w:bottom w:val="none" w:sz="0" w:space="0" w:color="auto"/>
            <w:right w:val="none" w:sz="0" w:space="0" w:color="auto"/>
          </w:divBdr>
        </w:div>
        <w:div w:id="1335839383">
          <w:marLeft w:val="0"/>
          <w:marRight w:val="0"/>
          <w:marTop w:val="0"/>
          <w:marBottom w:val="0"/>
          <w:divBdr>
            <w:top w:val="none" w:sz="0" w:space="0" w:color="auto"/>
            <w:left w:val="none" w:sz="0" w:space="0" w:color="auto"/>
            <w:bottom w:val="none" w:sz="0" w:space="0" w:color="auto"/>
            <w:right w:val="none" w:sz="0" w:space="0" w:color="auto"/>
          </w:divBdr>
        </w:div>
        <w:div w:id="801506780">
          <w:marLeft w:val="0"/>
          <w:marRight w:val="0"/>
          <w:marTop w:val="0"/>
          <w:marBottom w:val="0"/>
          <w:divBdr>
            <w:top w:val="none" w:sz="0" w:space="0" w:color="auto"/>
            <w:left w:val="none" w:sz="0" w:space="0" w:color="auto"/>
            <w:bottom w:val="none" w:sz="0" w:space="0" w:color="auto"/>
            <w:right w:val="none" w:sz="0" w:space="0" w:color="auto"/>
          </w:divBdr>
        </w:div>
        <w:div w:id="1394812850">
          <w:marLeft w:val="0"/>
          <w:marRight w:val="0"/>
          <w:marTop w:val="0"/>
          <w:marBottom w:val="0"/>
          <w:divBdr>
            <w:top w:val="none" w:sz="0" w:space="0" w:color="auto"/>
            <w:left w:val="none" w:sz="0" w:space="0" w:color="auto"/>
            <w:bottom w:val="none" w:sz="0" w:space="0" w:color="auto"/>
            <w:right w:val="none" w:sz="0" w:space="0" w:color="auto"/>
          </w:divBdr>
        </w:div>
        <w:div w:id="2102290643">
          <w:marLeft w:val="0"/>
          <w:marRight w:val="0"/>
          <w:marTop w:val="0"/>
          <w:marBottom w:val="0"/>
          <w:divBdr>
            <w:top w:val="none" w:sz="0" w:space="0" w:color="auto"/>
            <w:left w:val="none" w:sz="0" w:space="0" w:color="auto"/>
            <w:bottom w:val="none" w:sz="0" w:space="0" w:color="auto"/>
            <w:right w:val="none" w:sz="0" w:space="0" w:color="auto"/>
          </w:divBdr>
        </w:div>
      </w:divsChild>
    </w:div>
    <w:div w:id="556741671">
      <w:bodyDiv w:val="1"/>
      <w:marLeft w:val="0"/>
      <w:marRight w:val="0"/>
      <w:marTop w:val="0"/>
      <w:marBottom w:val="0"/>
      <w:divBdr>
        <w:top w:val="none" w:sz="0" w:space="0" w:color="auto"/>
        <w:left w:val="none" w:sz="0" w:space="0" w:color="auto"/>
        <w:bottom w:val="none" w:sz="0" w:space="0" w:color="auto"/>
        <w:right w:val="none" w:sz="0" w:space="0" w:color="auto"/>
      </w:divBdr>
      <w:divsChild>
        <w:div w:id="1722637047">
          <w:marLeft w:val="0"/>
          <w:marRight w:val="0"/>
          <w:marTop w:val="0"/>
          <w:marBottom w:val="0"/>
          <w:divBdr>
            <w:top w:val="none" w:sz="0" w:space="0" w:color="auto"/>
            <w:left w:val="none" w:sz="0" w:space="0" w:color="auto"/>
            <w:bottom w:val="none" w:sz="0" w:space="0" w:color="auto"/>
            <w:right w:val="none" w:sz="0" w:space="0" w:color="auto"/>
          </w:divBdr>
        </w:div>
        <w:div w:id="1354457738">
          <w:marLeft w:val="0"/>
          <w:marRight w:val="0"/>
          <w:marTop w:val="0"/>
          <w:marBottom w:val="0"/>
          <w:divBdr>
            <w:top w:val="none" w:sz="0" w:space="0" w:color="auto"/>
            <w:left w:val="none" w:sz="0" w:space="0" w:color="auto"/>
            <w:bottom w:val="none" w:sz="0" w:space="0" w:color="auto"/>
            <w:right w:val="none" w:sz="0" w:space="0" w:color="auto"/>
          </w:divBdr>
        </w:div>
        <w:div w:id="1951162536">
          <w:marLeft w:val="0"/>
          <w:marRight w:val="0"/>
          <w:marTop w:val="0"/>
          <w:marBottom w:val="0"/>
          <w:divBdr>
            <w:top w:val="none" w:sz="0" w:space="0" w:color="auto"/>
            <w:left w:val="none" w:sz="0" w:space="0" w:color="auto"/>
            <w:bottom w:val="none" w:sz="0" w:space="0" w:color="auto"/>
            <w:right w:val="none" w:sz="0" w:space="0" w:color="auto"/>
          </w:divBdr>
        </w:div>
        <w:div w:id="1066994096">
          <w:marLeft w:val="0"/>
          <w:marRight w:val="0"/>
          <w:marTop w:val="0"/>
          <w:marBottom w:val="0"/>
          <w:divBdr>
            <w:top w:val="none" w:sz="0" w:space="0" w:color="auto"/>
            <w:left w:val="none" w:sz="0" w:space="0" w:color="auto"/>
            <w:bottom w:val="none" w:sz="0" w:space="0" w:color="auto"/>
            <w:right w:val="none" w:sz="0" w:space="0" w:color="auto"/>
          </w:divBdr>
        </w:div>
        <w:div w:id="924801819">
          <w:marLeft w:val="0"/>
          <w:marRight w:val="0"/>
          <w:marTop w:val="0"/>
          <w:marBottom w:val="0"/>
          <w:divBdr>
            <w:top w:val="none" w:sz="0" w:space="0" w:color="auto"/>
            <w:left w:val="none" w:sz="0" w:space="0" w:color="auto"/>
            <w:bottom w:val="none" w:sz="0" w:space="0" w:color="auto"/>
            <w:right w:val="none" w:sz="0" w:space="0" w:color="auto"/>
          </w:divBdr>
        </w:div>
        <w:div w:id="866142895">
          <w:marLeft w:val="0"/>
          <w:marRight w:val="0"/>
          <w:marTop w:val="0"/>
          <w:marBottom w:val="0"/>
          <w:divBdr>
            <w:top w:val="none" w:sz="0" w:space="0" w:color="auto"/>
            <w:left w:val="none" w:sz="0" w:space="0" w:color="auto"/>
            <w:bottom w:val="none" w:sz="0" w:space="0" w:color="auto"/>
            <w:right w:val="none" w:sz="0" w:space="0" w:color="auto"/>
          </w:divBdr>
        </w:div>
        <w:div w:id="1102913366">
          <w:marLeft w:val="0"/>
          <w:marRight w:val="0"/>
          <w:marTop w:val="0"/>
          <w:marBottom w:val="0"/>
          <w:divBdr>
            <w:top w:val="none" w:sz="0" w:space="0" w:color="auto"/>
            <w:left w:val="none" w:sz="0" w:space="0" w:color="auto"/>
            <w:bottom w:val="none" w:sz="0" w:space="0" w:color="auto"/>
            <w:right w:val="none" w:sz="0" w:space="0" w:color="auto"/>
          </w:divBdr>
        </w:div>
        <w:div w:id="759645007">
          <w:marLeft w:val="0"/>
          <w:marRight w:val="0"/>
          <w:marTop w:val="0"/>
          <w:marBottom w:val="0"/>
          <w:divBdr>
            <w:top w:val="none" w:sz="0" w:space="0" w:color="auto"/>
            <w:left w:val="none" w:sz="0" w:space="0" w:color="auto"/>
            <w:bottom w:val="none" w:sz="0" w:space="0" w:color="auto"/>
            <w:right w:val="none" w:sz="0" w:space="0" w:color="auto"/>
          </w:divBdr>
        </w:div>
        <w:div w:id="1000037995">
          <w:marLeft w:val="0"/>
          <w:marRight w:val="0"/>
          <w:marTop w:val="0"/>
          <w:marBottom w:val="0"/>
          <w:divBdr>
            <w:top w:val="none" w:sz="0" w:space="0" w:color="auto"/>
            <w:left w:val="none" w:sz="0" w:space="0" w:color="auto"/>
            <w:bottom w:val="none" w:sz="0" w:space="0" w:color="auto"/>
            <w:right w:val="none" w:sz="0" w:space="0" w:color="auto"/>
          </w:divBdr>
        </w:div>
        <w:div w:id="1346135501">
          <w:marLeft w:val="0"/>
          <w:marRight w:val="0"/>
          <w:marTop w:val="0"/>
          <w:marBottom w:val="0"/>
          <w:divBdr>
            <w:top w:val="none" w:sz="0" w:space="0" w:color="auto"/>
            <w:left w:val="none" w:sz="0" w:space="0" w:color="auto"/>
            <w:bottom w:val="none" w:sz="0" w:space="0" w:color="auto"/>
            <w:right w:val="none" w:sz="0" w:space="0" w:color="auto"/>
          </w:divBdr>
        </w:div>
        <w:div w:id="180172574">
          <w:marLeft w:val="0"/>
          <w:marRight w:val="0"/>
          <w:marTop w:val="0"/>
          <w:marBottom w:val="0"/>
          <w:divBdr>
            <w:top w:val="none" w:sz="0" w:space="0" w:color="auto"/>
            <w:left w:val="none" w:sz="0" w:space="0" w:color="auto"/>
            <w:bottom w:val="none" w:sz="0" w:space="0" w:color="auto"/>
            <w:right w:val="none" w:sz="0" w:space="0" w:color="auto"/>
          </w:divBdr>
        </w:div>
        <w:div w:id="371656695">
          <w:marLeft w:val="0"/>
          <w:marRight w:val="0"/>
          <w:marTop w:val="0"/>
          <w:marBottom w:val="0"/>
          <w:divBdr>
            <w:top w:val="none" w:sz="0" w:space="0" w:color="auto"/>
            <w:left w:val="none" w:sz="0" w:space="0" w:color="auto"/>
            <w:bottom w:val="none" w:sz="0" w:space="0" w:color="auto"/>
            <w:right w:val="none" w:sz="0" w:space="0" w:color="auto"/>
          </w:divBdr>
        </w:div>
        <w:div w:id="689990204">
          <w:marLeft w:val="0"/>
          <w:marRight w:val="0"/>
          <w:marTop w:val="0"/>
          <w:marBottom w:val="0"/>
          <w:divBdr>
            <w:top w:val="none" w:sz="0" w:space="0" w:color="auto"/>
            <w:left w:val="none" w:sz="0" w:space="0" w:color="auto"/>
            <w:bottom w:val="none" w:sz="0" w:space="0" w:color="auto"/>
            <w:right w:val="none" w:sz="0" w:space="0" w:color="auto"/>
          </w:divBdr>
        </w:div>
        <w:div w:id="421607732">
          <w:marLeft w:val="0"/>
          <w:marRight w:val="0"/>
          <w:marTop w:val="0"/>
          <w:marBottom w:val="0"/>
          <w:divBdr>
            <w:top w:val="none" w:sz="0" w:space="0" w:color="auto"/>
            <w:left w:val="none" w:sz="0" w:space="0" w:color="auto"/>
            <w:bottom w:val="none" w:sz="0" w:space="0" w:color="auto"/>
            <w:right w:val="none" w:sz="0" w:space="0" w:color="auto"/>
          </w:divBdr>
        </w:div>
        <w:div w:id="135801959">
          <w:marLeft w:val="0"/>
          <w:marRight w:val="0"/>
          <w:marTop w:val="0"/>
          <w:marBottom w:val="0"/>
          <w:divBdr>
            <w:top w:val="none" w:sz="0" w:space="0" w:color="auto"/>
            <w:left w:val="none" w:sz="0" w:space="0" w:color="auto"/>
            <w:bottom w:val="none" w:sz="0" w:space="0" w:color="auto"/>
            <w:right w:val="none" w:sz="0" w:space="0" w:color="auto"/>
          </w:divBdr>
        </w:div>
        <w:div w:id="135530293">
          <w:marLeft w:val="0"/>
          <w:marRight w:val="0"/>
          <w:marTop w:val="0"/>
          <w:marBottom w:val="0"/>
          <w:divBdr>
            <w:top w:val="none" w:sz="0" w:space="0" w:color="auto"/>
            <w:left w:val="none" w:sz="0" w:space="0" w:color="auto"/>
            <w:bottom w:val="none" w:sz="0" w:space="0" w:color="auto"/>
            <w:right w:val="none" w:sz="0" w:space="0" w:color="auto"/>
          </w:divBdr>
        </w:div>
        <w:div w:id="2076854812">
          <w:marLeft w:val="0"/>
          <w:marRight w:val="0"/>
          <w:marTop w:val="0"/>
          <w:marBottom w:val="0"/>
          <w:divBdr>
            <w:top w:val="none" w:sz="0" w:space="0" w:color="auto"/>
            <w:left w:val="none" w:sz="0" w:space="0" w:color="auto"/>
            <w:bottom w:val="none" w:sz="0" w:space="0" w:color="auto"/>
            <w:right w:val="none" w:sz="0" w:space="0" w:color="auto"/>
          </w:divBdr>
        </w:div>
      </w:divsChild>
    </w:div>
    <w:div w:id="896670231">
      <w:bodyDiv w:val="1"/>
      <w:marLeft w:val="0"/>
      <w:marRight w:val="0"/>
      <w:marTop w:val="0"/>
      <w:marBottom w:val="0"/>
      <w:divBdr>
        <w:top w:val="none" w:sz="0" w:space="0" w:color="auto"/>
        <w:left w:val="none" w:sz="0" w:space="0" w:color="auto"/>
        <w:bottom w:val="none" w:sz="0" w:space="0" w:color="auto"/>
        <w:right w:val="none" w:sz="0" w:space="0" w:color="auto"/>
      </w:divBdr>
    </w:div>
    <w:div w:id="922224803">
      <w:bodyDiv w:val="1"/>
      <w:marLeft w:val="0"/>
      <w:marRight w:val="0"/>
      <w:marTop w:val="0"/>
      <w:marBottom w:val="0"/>
      <w:divBdr>
        <w:top w:val="none" w:sz="0" w:space="0" w:color="auto"/>
        <w:left w:val="none" w:sz="0" w:space="0" w:color="auto"/>
        <w:bottom w:val="none" w:sz="0" w:space="0" w:color="auto"/>
        <w:right w:val="none" w:sz="0" w:space="0" w:color="auto"/>
      </w:divBdr>
      <w:divsChild>
        <w:div w:id="1034884203">
          <w:marLeft w:val="0"/>
          <w:marRight w:val="0"/>
          <w:marTop w:val="0"/>
          <w:marBottom w:val="0"/>
          <w:divBdr>
            <w:top w:val="none" w:sz="0" w:space="0" w:color="auto"/>
            <w:left w:val="none" w:sz="0" w:space="0" w:color="auto"/>
            <w:bottom w:val="none" w:sz="0" w:space="0" w:color="auto"/>
            <w:right w:val="none" w:sz="0" w:space="0" w:color="auto"/>
          </w:divBdr>
        </w:div>
        <w:div w:id="1282034470">
          <w:marLeft w:val="0"/>
          <w:marRight w:val="0"/>
          <w:marTop w:val="0"/>
          <w:marBottom w:val="0"/>
          <w:divBdr>
            <w:top w:val="none" w:sz="0" w:space="0" w:color="auto"/>
            <w:left w:val="none" w:sz="0" w:space="0" w:color="auto"/>
            <w:bottom w:val="none" w:sz="0" w:space="0" w:color="auto"/>
            <w:right w:val="none" w:sz="0" w:space="0" w:color="auto"/>
          </w:divBdr>
        </w:div>
        <w:div w:id="2083017468">
          <w:marLeft w:val="0"/>
          <w:marRight w:val="0"/>
          <w:marTop w:val="0"/>
          <w:marBottom w:val="0"/>
          <w:divBdr>
            <w:top w:val="none" w:sz="0" w:space="0" w:color="auto"/>
            <w:left w:val="none" w:sz="0" w:space="0" w:color="auto"/>
            <w:bottom w:val="none" w:sz="0" w:space="0" w:color="auto"/>
            <w:right w:val="none" w:sz="0" w:space="0" w:color="auto"/>
          </w:divBdr>
        </w:div>
        <w:div w:id="581569539">
          <w:marLeft w:val="0"/>
          <w:marRight w:val="0"/>
          <w:marTop w:val="0"/>
          <w:marBottom w:val="0"/>
          <w:divBdr>
            <w:top w:val="none" w:sz="0" w:space="0" w:color="auto"/>
            <w:left w:val="none" w:sz="0" w:space="0" w:color="auto"/>
            <w:bottom w:val="none" w:sz="0" w:space="0" w:color="auto"/>
            <w:right w:val="none" w:sz="0" w:space="0" w:color="auto"/>
          </w:divBdr>
        </w:div>
        <w:div w:id="1353338557">
          <w:marLeft w:val="0"/>
          <w:marRight w:val="0"/>
          <w:marTop w:val="0"/>
          <w:marBottom w:val="0"/>
          <w:divBdr>
            <w:top w:val="none" w:sz="0" w:space="0" w:color="auto"/>
            <w:left w:val="none" w:sz="0" w:space="0" w:color="auto"/>
            <w:bottom w:val="none" w:sz="0" w:space="0" w:color="auto"/>
            <w:right w:val="none" w:sz="0" w:space="0" w:color="auto"/>
          </w:divBdr>
        </w:div>
      </w:divsChild>
    </w:div>
    <w:div w:id="1086878228">
      <w:bodyDiv w:val="1"/>
      <w:marLeft w:val="0"/>
      <w:marRight w:val="0"/>
      <w:marTop w:val="0"/>
      <w:marBottom w:val="0"/>
      <w:divBdr>
        <w:top w:val="none" w:sz="0" w:space="0" w:color="auto"/>
        <w:left w:val="none" w:sz="0" w:space="0" w:color="auto"/>
        <w:bottom w:val="none" w:sz="0" w:space="0" w:color="auto"/>
        <w:right w:val="none" w:sz="0" w:space="0" w:color="auto"/>
      </w:divBdr>
      <w:divsChild>
        <w:div w:id="1102535674">
          <w:marLeft w:val="0"/>
          <w:marRight w:val="0"/>
          <w:marTop w:val="0"/>
          <w:marBottom w:val="0"/>
          <w:divBdr>
            <w:top w:val="none" w:sz="0" w:space="0" w:color="auto"/>
            <w:left w:val="none" w:sz="0" w:space="0" w:color="auto"/>
            <w:bottom w:val="none" w:sz="0" w:space="0" w:color="auto"/>
            <w:right w:val="none" w:sz="0" w:space="0" w:color="auto"/>
          </w:divBdr>
        </w:div>
        <w:div w:id="757824021">
          <w:marLeft w:val="0"/>
          <w:marRight w:val="0"/>
          <w:marTop w:val="0"/>
          <w:marBottom w:val="0"/>
          <w:divBdr>
            <w:top w:val="none" w:sz="0" w:space="0" w:color="auto"/>
            <w:left w:val="none" w:sz="0" w:space="0" w:color="auto"/>
            <w:bottom w:val="none" w:sz="0" w:space="0" w:color="auto"/>
            <w:right w:val="none" w:sz="0" w:space="0" w:color="auto"/>
          </w:divBdr>
        </w:div>
        <w:div w:id="2000041330">
          <w:marLeft w:val="0"/>
          <w:marRight w:val="0"/>
          <w:marTop w:val="0"/>
          <w:marBottom w:val="0"/>
          <w:divBdr>
            <w:top w:val="none" w:sz="0" w:space="0" w:color="auto"/>
            <w:left w:val="none" w:sz="0" w:space="0" w:color="auto"/>
            <w:bottom w:val="none" w:sz="0" w:space="0" w:color="auto"/>
            <w:right w:val="none" w:sz="0" w:space="0" w:color="auto"/>
          </w:divBdr>
        </w:div>
        <w:div w:id="1493182992">
          <w:marLeft w:val="0"/>
          <w:marRight w:val="0"/>
          <w:marTop w:val="0"/>
          <w:marBottom w:val="0"/>
          <w:divBdr>
            <w:top w:val="none" w:sz="0" w:space="0" w:color="auto"/>
            <w:left w:val="none" w:sz="0" w:space="0" w:color="auto"/>
            <w:bottom w:val="none" w:sz="0" w:space="0" w:color="auto"/>
            <w:right w:val="none" w:sz="0" w:space="0" w:color="auto"/>
          </w:divBdr>
        </w:div>
        <w:div w:id="298076076">
          <w:marLeft w:val="0"/>
          <w:marRight w:val="0"/>
          <w:marTop w:val="0"/>
          <w:marBottom w:val="0"/>
          <w:divBdr>
            <w:top w:val="none" w:sz="0" w:space="0" w:color="auto"/>
            <w:left w:val="none" w:sz="0" w:space="0" w:color="auto"/>
            <w:bottom w:val="none" w:sz="0" w:space="0" w:color="auto"/>
            <w:right w:val="none" w:sz="0" w:space="0" w:color="auto"/>
          </w:divBdr>
        </w:div>
      </w:divsChild>
    </w:div>
    <w:div w:id="1115292576">
      <w:bodyDiv w:val="1"/>
      <w:marLeft w:val="0"/>
      <w:marRight w:val="0"/>
      <w:marTop w:val="0"/>
      <w:marBottom w:val="0"/>
      <w:divBdr>
        <w:top w:val="none" w:sz="0" w:space="0" w:color="auto"/>
        <w:left w:val="none" w:sz="0" w:space="0" w:color="auto"/>
        <w:bottom w:val="none" w:sz="0" w:space="0" w:color="auto"/>
        <w:right w:val="none" w:sz="0" w:space="0" w:color="auto"/>
      </w:divBdr>
      <w:divsChild>
        <w:div w:id="918755251">
          <w:marLeft w:val="0"/>
          <w:marRight w:val="0"/>
          <w:marTop w:val="0"/>
          <w:marBottom w:val="0"/>
          <w:divBdr>
            <w:top w:val="none" w:sz="0" w:space="0" w:color="auto"/>
            <w:left w:val="none" w:sz="0" w:space="0" w:color="auto"/>
            <w:bottom w:val="none" w:sz="0" w:space="0" w:color="auto"/>
            <w:right w:val="none" w:sz="0" w:space="0" w:color="auto"/>
          </w:divBdr>
        </w:div>
        <w:div w:id="1123499608">
          <w:marLeft w:val="0"/>
          <w:marRight w:val="0"/>
          <w:marTop w:val="0"/>
          <w:marBottom w:val="0"/>
          <w:divBdr>
            <w:top w:val="none" w:sz="0" w:space="0" w:color="auto"/>
            <w:left w:val="none" w:sz="0" w:space="0" w:color="auto"/>
            <w:bottom w:val="none" w:sz="0" w:space="0" w:color="auto"/>
            <w:right w:val="none" w:sz="0" w:space="0" w:color="auto"/>
          </w:divBdr>
        </w:div>
        <w:div w:id="1185897427">
          <w:marLeft w:val="0"/>
          <w:marRight w:val="0"/>
          <w:marTop w:val="0"/>
          <w:marBottom w:val="0"/>
          <w:divBdr>
            <w:top w:val="none" w:sz="0" w:space="0" w:color="auto"/>
            <w:left w:val="none" w:sz="0" w:space="0" w:color="auto"/>
            <w:bottom w:val="none" w:sz="0" w:space="0" w:color="auto"/>
            <w:right w:val="none" w:sz="0" w:space="0" w:color="auto"/>
          </w:divBdr>
        </w:div>
      </w:divsChild>
    </w:div>
    <w:div w:id="1556353476">
      <w:bodyDiv w:val="1"/>
      <w:marLeft w:val="0"/>
      <w:marRight w:val="0"/>
      <w:marTop w:val="0"/>
      <w:marBottom w:val="0"/>
      <w:divBdr>
        <w:top w:val="none" w:sz="0" w:space="0" w:color="auto"/>
        <w:left w:val="none" w:sz="0" w:space="0" w:color="auto"/>
        <w:bottom w:val="none" w:sz="0" w:space="0" w:color="auto"/>
        <w:right w:val="none" w:sz="0" w:space="0" w:color="auto"/>
      </w:divBdr>
      <w:divsChild>
        <w:div w:id="1451045568">
          <w:marLeft w:val="0"/>
          <w:marRight w:val="0"/>
          <w:marTop w:val="0"/>
          <w:marBottom w:val="0"/>
          <w:divBdr>
            <w:top w:val="none" w:sz="0" w:space="0" w:color="auto"/>
            <w:left w:val="none" w:sz="0" w:space="0" w:color="auto"/>
            <w:bottom w:val="none" w:sz="0" w:space="0" w:color="auto"/>
            <w:right w:val="none" w:sz="0" w:space="0" w:color="auto"/>
          </w:divBdr>
        </w:div>
        <w:div w:id="53168290">
          <w:marLeft w:val="0"/>
          <w:marRight w:val="0"/>
          <w:marTop w:val="0"/>
          <w:marBottom w:val="0"/>
          <w:divBdr>
            <w:top w:val="none" w:sz="0" w:space="0" w:color="auto"/>
            <w:left w:val="none" w:sz="0" w:space="0" w:color="auto"/>
            <w:bottom w:val="none" w:sz="0" w:space="0" w:color="auto"/>
            <w:right w:val="none" w:sz="0" w:space="0" w:color="auto"/>
          </w:divBdr>
        </w:div>
        <w:div w:id="195000588">
          <w:marLeft w:val="0"/>
          <w:marRight w:val="0"/>
          <w:marTop w:val="0"/>
          <w:marBottom w:val="0"/>
          <w:divBdr>
            <w:top w:val="none" w:sz="0" w:space="0" w:color="auto"/>
            <w:left w:val="none" w:sz="0" w:space="0" w:color="auto"/>
            <w:bottom w:val="none" w:sz="0" w:space="0" w:color="auto"/>
            <w:right w:val="none" w:sz="0" w:space="0" w:color="auto"/>
          </w:divBdr>
        </w:div>
      </w:divsChild>
    </w:div>
    <w:div w:id="1574465824">
      <w:bodyDiv w:val="1"/>
      <w:marLeft w:val="0"/>
      <w:marRight w:val="0"/>
      <w:marTop w:val="0"/>
      <w:marBottom w:val="0"/>
      <w:divBdr>
        <w:top w:val="none" w:sz="0" w:space="0" w:color="auto"/>
        <w:left w:val="none" w:sz="0" w:space="0" w:color="auto"/>
        <w:bottom w:val="none" w:sz="0" w:space="0" w:color="auto"/>
        <w:right w:val="none" w:sz="0" w:space="0" w:color="auto"/>
      </w:divBdr>
      <w:divsChild>
        <w:div w:id="25765353">
          <w:marLeft w:val="0"/>
          <w:marRight w:val="0"/>
          <w:marTop w:val="0"/>
          <w:marBottom w:val="0"/>
          <w:divBdr>
            <w:top w:val="none" w:sz="0" w:space="0" w:color="auto"/>
            <w:left w:val="none" w:sz="0" w:space="0" w:color="auto"/>
            <w:bottom w:val="none" w:sz="0" w:space="0" w:color="auto"/>
            <w:right w:val="none" w:sz="0" w:space="0" w:color="auto"/>
          </w:divBdr>
          <w:divsChild>
            <w:div w:id="608510680">
              <w:marLeft w:val="0"/>
              <w:marRight w:val="0"/>
              <w:marTop w:val="0"/>
              <w:marBottom w:val="0"/>
              <w:divBdr>
                <w:top w:val="none" w:sz="0" w:space="0" w:color="auto"/>
                <w:left w:val="none" w:sz="0" w:space="0" w:color="auto"/>
                <w:bottom w:val="none" w:sz="0" w:space="0" w:color="auto"/>
                <w:right w:val="none" w:sz="0" w:space="0" w:color="auto"/>
              </w:divBdr>
            </w:div>
            <w:div w:id="1444038200">
              <w:marLeft w:val="0"/>
              <w:marRight w:val="0"/>
              <w:marTop w:val="0"/>
              <w:marBottom w:val="0"/>
              <w:divBdr>
                <w:top w:val="none" w:sz="0" w:space="0" w:color="auto"/>
                <w:left w:val="none" w:sz="0" w:space="0" w:color="auto"/>
                <w:bottom w:val="none" w:sz="0" w:space="0" w:color="auto"/>
                <w:right w:val="none" w:sz="0" w:space="0" w:color="auto"/>
              </w:divBdr>
            </w:div>
          </w:divsChild>
        </w:div>
        <w:div w:id="1346782307">
          <w:marLeft w:val="0"/>
          <w:marRight w:val="0"/>
          <w:marTop w:val="0"/>
          <w:marBottom w:val="0"/>
          <w:divBdr>
            <w:top w:val="none" w:sz="0" w:space="0" w:color="auto"/>
            <w:left w:val="none" w:sz="0" w:space="0" w:color="auto"/>
            <w:bottom w:val="none" w:sz="0" w:space="0" w:color="auto"/>
            <w:right w:val="none" w:sz="0" w:space="0" w:color="auto"/>
          </w:divBdr>
          <w:divsChild>
            <w:div w:id="2018539379">
              <w:marLeft w:val="0"/>
              <w:marRight w:val="0"/>
              <w:marTop w:val="0"/>
              <w:marBottom w:val="0"/>
              <w:divBdr>
                <w:top w:val="none" w:sz="0" w:space="0" w:color="auto"/>
                <w:left w:val="none" w:sz="0" w:space="0" w:color="auto"/>
                <w:bottom w:val="none" w:sz="0" w:space="0" w:color="auto"/>
                <w:right w:val="none" w:sz="0" w:space="0" w:color="auto"/>
              </w:divBdr>
            </w:div>
            <w:div w:id="306327684">
              <w:marLeft w:val="0"/>
              <w:marRight w:val="0"/>
              <w:marTop w:val="0"/>
              <w:marBottom w:val="0"/>
              <w:divBdr>
                <w:top w:val="none" w:sz="0" w:space="0" w:color="auto"/>
                <w:left w:val="none" w:sz="0" w:space="0" w:color="auto"/>
                <w:bottom w:val="none" w:sz="0" w:space="0" w:color="auto"/>
                <w:right w:val="none" w:sz="0" w:space="0" w:color="auto"/>
              </w:divBdr>
            </w:div>
            <w:div w:id="1056011624">
              <w:marLeft w:val="0"/>
              <w:marRight w:val="0"/>
              <w:marTop w:val="0"/>
              <w:marBottom w:val="0"/>
              <w:divBdr>
                <w:top w:val="none" w:sz="0" w:space="0" w:color="auto"/>
                <w:left w:val="none" w:sz="0" w:space="0" w:color="auto"/>
                <w:bottom w:val="none" w:sz="0" w:space="0" w:color="auto"/>
                <w:right w:val="none" w:sz="0" w:space="0" w:color="auto"/>
              </w:divBdr>
            </w:div>
            <w:div w:id="1147549517">
              <w:marLeft w:val="0"/>
              <w:marRight w:val="0"/>
              <w:marTop w:val="0"/>
              <w:marBottom w:val="0"/>
              <w:divBdr>
                <w:top w:val="none" w:sz="0" w:space="0" w:color="auto"/>
                <w:left w:val="none" w:sz="0" w:space="0" w:color="auto"/>
                <w:bottom w:val="none" w:sz="0" w:space="0" w:color="auto"/>
                <w:right w:val="none" w:sz="0" w:space="0" w:color="auto"/>
              </w:divBdr>
            </w:div>
            <w:div w:id="491332954">
              <w:marLeft w:val="0"/>
              <w:marRight w:val="0"/>
              <w:marTop w:val="0"/>
              <w:marBottom w:val="0"/>
              <w:divBdr>
                <w:top w:val="none" w:sz="0" w:space="0" w:color="auto"/>
                <w:left w:val="none" w:sz="0" w:space="0" w:color="auto"/>
                <w:bottom w:val="none" w:sz="0" w:space="0" w:color="auto"/>
                <w:right w:val="none" w:sz="0" w:space="0" w:color="auto"/>
              </w:divBdr>
            </w:div>
            <w:div w:id="85998957">
              <w:marLeft w:val="0"/>
              <w:marRight w:val="0"/>
              <w:marTop w:val="0"/>
              <w:marBottom w:val="0"/>
              <w:divBdr>
                <w:top w:val="none" w:sz="0" w:space="0" w:color="auto"/>
                <w:left w:val="none" w:sz="0" w:space="0" w:color="auto"/>
                <w:bottom w:val="none" w:sz="0" w:space="0" w:color="auto"/>
                <w:right w:val="none" w:sz="0" w:space="0" w:color="auto"/>
              </w:divBdr>
            </w:div>
            <w:div w:id="1258488956">
              <w:marLeft w:val="0"/>
              <w:marRight w:val="0"/>
              <w:marTop w:val="0"/>
              <w:marBottom w:val="0"/>
              <w:divBdr>
                <w:top w:val="none" w:sz="0" w:space="0" w:color="auto"/>
                <w:left w:val="none" w:sz="0" w:space="0" w:color="auto"/>
                <w:bottom w:val="none" w:sz="0" w:space="0" w:color="auto"/>
                <w:right w:val="none" w:sz="0" w:space="0" w:color="auto"/>
              </w:divBdr>
            </w:div>
            <w:div w:id="56826016">
              <w:marLeft w:val="0"/>
              <w:marRight w:val="0"/>
              <w:marTop w:val="0"/>
              <w:marBottom w:val="0"/>
              <w:divBdr>
                <w:top w:val="none" w:sz="0" w:space="0" w:color="auto"/>
                <w:left w:val="none" w:sz="0" w:space="0" w:color="auto"/>
                <w:bottom w:val="none" w:sz="0" w:space="0" w:color="auto"/>
                <w:right w:val="none" w:sz="0" w:space="0" w:color="auto"/>
              </w:divBdr>
            </w:div>
            <w:div w:id="796263413">
              <w:marLeft w:val="0"/>
              <w:marRight w:val="0"/>
              <w:marTop w:val="0"/>
              <w:marBottom w:val="0"/>
              <w:divBdr>
                <w:top w:val="none" w:sz="0" w:space="0" w:color="auto"/>
                <w:left w:val="none" w:sz="0" w:space="0" w:color="auto"/>
                <w:bottom w:val="none" w:sz="0" w:space="0" w:color="auto"/>
                <w:right w:val="none" w:sz="0" w:space="0" w:color="auto"/>
              </w:divBdr>
            </w:div>
            <w:div w:id="1201210466">
              <w:marLeft w:val="0"/>
              <w:marRight w:val="0"/>
              <w:marTop w:val="0"/>
              <w:marBottom w:val="0"/>
              <w:divBdr>
                <w:top w:val="none" w:sz="0" w:space="0" w:color="auto"/>
                <w:left w:val="none" w:sz="0" w:space="0" w:color="auto"/>
                <w:bottom w:val="none" w:sz="0" w:space="0" w:color="auto"/>
                <w:right w:val="none" w:sz="0" w:space="0" w:color="auto"/>
              </w:divBdr>
            </w:div>
            <w:div w:id="1015378832">
              <w:marLeft w:val="0"/>
              <w:marRight w:val="0"/>
              <w:marTop w:val="0"/>
              <w:marBottom w:val="0"/>
              <w:divBdr>
                <w:top w:val="none" w:sz="0" w:space="0" w:color="auto"/>
                <w:left w:val="none" w:sz="0" w:space="0" w:color="auto"/>
                <w:bottom w:val="none" w:sz="0" w:space="0" w:color="auto"/>
                <w:right w:val="none" w:sz="0" w:space="0" w:color="auto"/>
              </w:divBdr>
            </w:div>
            <w:div w:id="335616992">
              <w:marLeft w:val="0"/>
              <w:marRight w:val="0"/>
              <w:marTop w:val="0"/>
              <w:marBottom w:val="0"/>
              <w:divBdr>
                <w:top w:val="none" w:sz="0" w:space="0" w:color="auto"/>
                <w:left w:val="none" w:sz="0" w:space="0" w:color="auto"/>
                <w:bottom w:val="none" w:sz="0" w:space="0" w:color="auto"/>
                <w:right w:val="none" w:sz="0" w:space="0" w:color="auto"/>
              </w:divBdr>
            </w:div>
            <w:div w:id="845554650">
              <w:marLeft w:val="0"/>
              <w:marRight w:val="0"/>
              <w:marTop w:val="0"/>
              <w:marBottom w:val="0"/>
              <w:divBdr>
                <w:top w:val="none" w:sz="0" w:space="0" w:color="auto"/>
                <w:left w:val="none" w:sz="0" w:space="0" w:color="auto"/>
                <w:bottom w:val="none" w:sz="0" w:space="0" w:color="auto"/>
                <w:right w:val="none" w:sz="0" w:space="0" w:color="auto"/>
              </w:divBdr>
            </w:div>
            <w:div w:id="2027442825">
              <w:marLeft w:val="0"/>
              <w:marRight w:val="0"/>
              <w:marTop w:val="0"/>
              <w:marBottom w:val="0"/>
              <w:divBdr>
                <w:top w:val="none" w:sz="0" w:space="0" w:color="auto"/>
                <w:left w:val="none" w:sz="0" w:space="0" w:color="auto"/>
                <w:bottom w:val="none" w:sz="0" w:space="0" w:color="auto"/>
                <w:right w:val="none" w:sz="0" w:space="0" w:color="auto"/>
              </w:divBdr>
            </w:div>
            <w:div w:id="1831751099">
              <w:marLeft w:val="0"/>
              <w:marRight w:val="0"/>
              <w:marTop w:val="0"/>
              <w:marBottom w:val="0"/>
              <w:divBdr>
                <w:top w:val="none" w:sz="0" w:space="0" w:color="auto"/>
                <w:left w:val="none" w:sz="0" w:space="0" w:color="auto"/>
                <w:bottom w:val="none" w:sz="0" w:space="0" w:color="auto"/>
                <w:right w:val="none" w:sz="0" w:space="0" w:color="auto"/>
              </w:divBdr>
            </w:div>
            <w:div w:id="557017429">
              <w:marLeft w:val="0"/>
              <w:marRight w:val="0"/>
              <w:marTop w:val="0"/>
              <w:marBottom w:val="0"/>
              <w:divBdr>
                <w:top w:val="none" w:sz="0" w:space="0" w:color="auto"/>
                <w:left w:val="none" w:sz="0" w:space="0" w:color="auto"/>
                <w:bottom w:val="none" w:sz="0" w:space="0" w:color="auto"/>
                <w:right w:val="none" w:sz="0" w:space="0" w:color="auto"/>
              </w:divBdr>
            </w:div>
            <w:div w:id="1523010022">
              <w:marLeft w:val="0"/>
              <w:marRight w:val="0"/>
              <w:marTop w:val="0"/>
              <w:marBottom w:val="0"/>
              <w:divBdr>
                <w:top w:val="none" w:sz="0" w:space="0" w:color="auto"/>
                <w:left w:val="none" w:sz="0" w:space="0" w:color="auto"/>
                <w:bottom w:val="none" w:sz="0" w:space="0" w:color="auto"/>
                <w:right w:val="none" w:sz="0" w:space="0" w:color="auto"/>
              </w:divBdr>
            </w:div>
            <w:div w:id="642344550">
              <w:marLeft w:val="0"/>
              <w:marRight w:val="0"/>
              <w:marTop w:val="0"/>
              <w:marBottom w:val="0"/>
              <w:divBdr>
                <w:top w:val="none" w:sz="0" w:space="0" w:color="auto"/>
                <w:left w:val="none" w:sz="0" w:space="0" w:color="auto"/>
                <w:bottom w:val="none" w:sz="0" w:space="0" w:color="auto"/>
                <w:right w:val="none" w:sz="0" w:space="0" w:color="auto"/>
              </w:divBdr>
            </w:div>
            <w:div w:id="2072188826">
              <w:marLeft w:val="0"/>
              <w:marRight w:val="0"/>
              <w:marTop w:val="0"/>
              <w:marBottom w:val="0"/>
              <w:divBdr>
                <w:top w:val="none" w:sz="0" w:space="0" w:color="auto"/>
                <w:left w:val="none" w:sz="0" w:space="0" w:color="auto"/>
                <w:bottom w:val="none" w:sz="0" w:space="0" w:color="auto"/>
                <w:right w:val="none" w:sz="0" w:space="0" w:color="auto"/>
              </w:divBdr>
            </w:div>
            <w:div w:id="2114550414">
              <w:marLeft w:val="0"/>
              <w:marRight w:val="0"/>
              <w:marTop w:val="0"/>
              <w:marBottom w:val="0"/>
              <w:divBdr>
                <w:top w:val="none" w:sz="0" w:space="0" w:color="auto"/>
                <w:left w:val="none" w:sz="0" w:space="0" w:color="auto"/>
                <w:bottom w:val="none" w:sz="0" w:space="0" w:color="auto"/>
                <w:right w:val="none" w:sz="0" w:space="0" w:color="auto"/>
              </w:divBdr>
            </w:div>
          </w:divsChild>
        </w:div>
        <w:div w:id="604655607">
          <w:marLeft w:val="0"/>
          <w:marRight w:val="0"/>
          <w:marTop w:val="0"/>
          <w:marBottom w:val="0"/>
          <w:divBdr>
            <w:top w:val="none" w:sz="0" w:space="0" w:color="auto"/>
            <w:left w:val="none" w:sz="0" w:space="0" w:color="auto"/>
            <w:bottom w:val="none" w:sz="0" w:space="0" w:color="auto"/>
            <w:right w:val="none" w:sz="0" w:space="0" w:color="auto"/>
          </w:divBdr>
          <w:divsChild>
            <w:div w:id="421997109">
              <w:marLeft w:val="0"/>
              <w:marRight w:val="0"/>
              <w:marTop w:val="0"/>
              <w:marBottom w:val="0"/>
              <w:divBdr>
                <w:top w:val="none" w:sz="0" w:space="0" w:color="auto"/>
                <w:left w:val="none" w:sz="0" w:space="0" w:color="auto"/>
                <w:bottom w:val="none" w:sz="0" w:space="0" w:color="auto"/>
                <w:right w:val="none" w:sz="0" w:space="0" w:color="auto"/>
              </w:divBdr>
            </w:div>
            <w:div w:id="53549442">
              <w:marLeft w:val="0"/>
              <w:marRight w:val="0"/>
              <w:marTop w:val="0"/>
              <w:marBottom w:val="0"/>
              <w:divBdr>
                <w:top w:val="none" w:sz="0" w:space="0" w:color="auto"/>
                <w:left w:val="none" w:sz="0" w:space="0" w:color="auto"/>
                <w:bottom w:val="none" w:sz="0" w:space="0" w:color="auto"/>
                <w:right w:val="none" w:sz="0" w:space="0" w:color="auto"/>
              </w:divBdr>
            </w:div>
            <w:div w:id="731999012">
              <w:marLeft w:val="0"/>
              <w:marRight w:val="0"/>
              <w:marTop w:val="0"/>
              <w:marBottom w:val="0"/>
              <w:divBdr>
                <w:top w:val="none" w:sz="0" w:space="0" w:color="auto"/>
                <w:left w:val="none" w:sz="0" w:space="0" w:color="auto"/>
                <w:bottom w:val="none" w:sz="0" w:space="0" w:color="auto"/>
                <w:right w:val="none" w:sz="0" w:space="0" w:color="auto"/>
              </w:divBdr>
            </w:div>
            <w:div w:id="1831601564">
              <w:marLeft w:val="0"/>
              <w:marRight w:val="0"/>
              <w:marTop w:val="0"/>
              <w:marBottom w:val="0"/>
              <w:divBdr>
                <w:top w:val="none" w:sz="0" w:space="0" w:color="auto"/>
                <w:left w:val="none" w:sz="0" w:space="0" w:color="auto"/>
                <w:bottom w:val="none" w:sz="0" w:space="0" w:color="auto"/>
                <w:right w:val="none" w:sz="0" w:space="0" w:color="auto"/>
              </w:divBdr>
            </w:div>
            <w:div w:id="109047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70953">
      <w:bodyDiv w:val="1"/>
      <w:marLeft w:val="0"/>
      <w:marRight w:val="0"/>
      <w:marTop w:val="0"/>
      <w:marBottom w:val="0"/>
      <w:divBdr>
        <w:top w:val="none" w:sz="0" w:space="0" w:color="auto"/>
        <w:left w:val="none" w:sz="0" w:space="0" w:color="auto"/>
        <w:bottom w:val="none" w:sz="0" w:space="0" w:color="auto"/>
        <w:right w:val="none" w:sz="0" w:space="0" w:color="auto"/>
      </w:divBdr>
    </w:div>
    <w:div w:id="1804495397">
      <w:bodyDiv w:val="1"/>
      <w:marLeft w:val="0"/>
      <w:marRight w:val="0"/>
      <w:marTop w:val="0"/>
      <w:marBottom w:val="0"/>
      <w:divBdr>
        <w:top w:val="none" w:sz="0" w:space="0" w:color="auto"/>
        <w:left w:val="none" w:sz="0" w:space="0" w:color="auto"/>
        <w:bottom w:val="none" w:sz="0" w:space="0" w:color="auto"/>
        <w:right w:val="none" w:sz="0" w:space="0" w:color="auto"/>
      </w:divBdr>
      <w:divsChild>
        <w:div w:id="1013148781">
          <w:marLeft w:val="0"/>
          <w:marRight w:val="0"/>
          <w:marTop w:val="0"/>
          <w:marBottom w:val="0"/>
          <w:divBdr>
            <w:top w:val="none" w:sz="0" w:space="0" w:color="auto"/>
            <w:left w:val="none" w:sz="0" w:space="0" w:color="auto"/>
            <w:bottom w:val="none" w:sz="0" w:space="0" w:color="auto"/>
            <w:right w:val="none" w:sz="0" w:space="0" w:color="auto"/>
          </w:divBdr>
        </w:div>
        <w:div w:id="1009410720">
          <w:marLeft w:val="0"/>
          <w:marRight w:val="0"/>
          <w:marTop w:val="0"/>
          <w:marBottom w:val="0"/>
          <w:divBdr>
            <w:top w:val="none" w:sz="0" w:space="0" w:color="auto"/>
            <w:left w:val="none" w:sz="0" w:space="0" w:color="auto"/>
            <w:bottom w:val="none" w:sz="0" w:space="0" w:color="auto"/>
            <w:right w:val="none" w:sz="0" w:space="0" w:color="auto"/>
          </w:divBdr>
        </w:div>
        <w:div w:id="894854563">
          <w:marLeft w:val="0"/>
          <w:marRight w:val="0"/>
          <w:marTop w:val="0"/>
          <w:marBottom w:val="0"/>
          <w:divBdr>
            <w:top w:val="none" w:sz="0" w:space="0" w:color="auto"/>
            <w:left w:val="none" w:sz="0" w:space="0" w:color="auto"/>
            <w:bottom w:val="none" w:sz="0" w:space="0" w:color="auto"/>
            <w:right w:val="none" w:sz="0" w:space="0" w:color="auto"/>
          </w:divBdr>
        </w:div>
        <w:div w:id="1036738879">
          <w:marLeft w:val="0"/>
          <w:marRight w:val="0"/>
          <w:marTop w:val="0"/>
          <w:marBottom w:val="0"/>
          <w:divBdr>
            <w:top w:val="none" w:sz="0" w:space="0" w:color="auto"/>
            <w:left w:val="none" w:sz="0" w:space="0" w:color="auto"/>
            <w:bottom w:val="none" w:sz="0" w:space="0" w:color="auto"/>
            <w:right w:val="none" w:sz="0" w:space="0" w:color="auto"/>
          </w:divBdr>
        </w:div>
        <w:div w:id="1117211135">
          <w:marLeft w:val="0"/>
          <w:marRight w:val="0"/>
          <w:marTop w:val="0"/>
          <w:marBottom w:val="0"/>
          <w:divBdr>
            <w:top w:val="none" w:sz="0" w:space="0" w:color="auto"/>
            <w:left w:val="none" w:sz="0" w:space="0" w:color="auto"/>
            <w:bottom w:val="none" w:sz="0" w:space="0" w:color="auto"/>
            <w:right w:val="none" w:sz="0" w:space="0" w:color="auto"/>
          </w:divBdr>
        </w:div>
        <w:div w:id="1503473208">
          <w:marLeft w:val="0"/>
          <w:marRight w:val="0"/>
          <w:marTop w:val="0"/>
          <w:marBottom w:val="0"/>
          <w:divBdr>
            <w:top w:val="none" w:sz="0" w:space="0" w:color="auto"/>
            <w:left w:val="none" w:sz="0" w:space="0" w:color="auto"/>
            <w:bottom w:val="none" w:sz="0" w:space="0" w:color="auto"/>
            <w:right w:val="none" w:sz="0" w:space="0" w:color="auto"/>
          </w:divBdr>
        </w:div>
        <w:div w:id="726492508">
          <w:marLeft w:val="0"/>
          <w:marRight w:val="0"/>
          <w:marTop w:val="0"/>
          <w:marBottom w:val="0"/>
          <w:divBdr>
            <w:top w:val="none" w:sz="0" w:space="0" w:color="auto"/>
            <w:left w:val="none" w:sz="0" w:space="0" w:color="auto"/>
            <w:bottom w:val="none" w:sz="0" w:space="0" w:color="auto"/>
            <w:right w:val="none" w:sz="0" w:space="0" w:color="auto"/>
          </w:divBdr>
        </w:div>
        <w:div w:id="495344023">
          <w:marLeft w:val="0"/>
          <w:marRight w:val="0"/>
          <w:marTop w:val="0"/>
          <w:marBottom w:val="0"/>
          <w:divBdr>
            <w:top w:val="none" w:sz="0" w:space="0" w:color="auto"/>
            <w:left w:val="none" w:sz="0" w:space="0" w:color="auto"/>
            <w:bottom w:val="none" w:sz="0" w:space="0" w:color="auto"/>
            <w:right w:val="none" w:sz="0" w:space="0" w:color="auto"/>
          </w:divBdr>
        </w:div>
        <w:div w:id="111873937">
          <w:marLeft w:val="0"/>
          <w:marRight w:val="0"/>
          <w:marTop w:val="0"/>
          <w:marBottom w:val="0"/>
          <w:divBdr>
            <w:top w:val="none" w:sz="0" w:space="0" w:color="auto"/>
            <w:left w:val="none" w:sz="0" w:space="0" w:color="auto"/>
            <w:bottom w:val="none" w:sz="0" w:space="0" w:color="auto"/>
            <w:right w:val="none" w:sz="0" w:space="0" w:color="auto"/>
          </w:divBdr>
        </w:div>
        <w:div w:id="798108014">
          <w:marLeft w:val="0"/>
          <w:marRight w:val="0"/>
          <w:marTop w:val="0"/>
          <w:marBottom w:val="0"/>
          <w:divBdr>
            <w:top w:val="none" w:sz="0" w:space="0" w:color="auto"/>
            <w:left w:val="none" w:sz="0" w:space="0" w:color="auto"/>
            <w:bottom w:val="none" w:sz="0" w:space="0" w:color="auto"/>
            <w:right w:val="none" w:sz="0" w:space="0" w:color="auto"/>
          </w:divBdr>
        </w:div>
        <w:div w:id="69930615">
          <w:marLeft w:val="0"/>
          <w:marRight w:val="0"/>
          <w:marTop w:val="0"/>
          <w:marBottom w:val="0"/>
          <w:divBdr>
            <w:top w:val="none" w:sz="0" w:space="0" w:color="auto"/>
            <w:left w:val="none" w:sz="0" w:space="0" w:color="auto"/>
            <w:bottom w:val="none" w:sz="0" w:space="0" w:color="auto"/>
            <w:right w:val="none" w:sz="0" w:space="0" w:color="auto"/>
          </w:divBdr>
        </w:div>
        <w:div w:id="1763144475">
          <w:marLeft w:val="0"/>
          <w:marRight w:val="0"/>
          <w:marTop w:val="0"/>
          <w:marBottom w:val="0"/>
          <w:divBdr>
            <w:top w:val="none" w:sz="0" w:space="0" w:color="auto"/>
            <w:left w:val="none" w:sz="0" w:space="0" w:color="auto"/>
            <w:bottom w:val="none" w:sz="0" w:space="0" w:color="auto"/>
            <w:right w:val="none" w:sz="0" w:space="0" w:color="auto"/>
          </w:divBdr>
        </w:div>
      </w:divsChild>
    </w:div>
    <w:div w:id="185495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mailto:https://mbzuai.ac.ae/about/leadership/" TargetMode="External"/><Relationship Id="rId26" Type="http://schemas.openxmlformats.org/officeDocument/2006/relationships/hyperlink" Target="https://mbzuai.ac.ae/institute-of-foundation-models/" TargetMode="External"/><Relationship Id="rId39" Type="http://schemas.openxmlformats.org/officeDocument/2006/relationships/theme" Target="theme/theme1.xml"/><Relationship Id="rId21" Type="http://schemas.openxmlformats.org/officeDocument/2006/relationships/hyperlink" Target="mailto:https://mbzuai.ac.ae/study/faculty-directory/"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https://mbzuai.ac.ae/study/master-in-applied-ai/" TargetMode="External"/><Relationship Id="rId17" Type="http://schemas.openxmlformats.org/officeDocument/2006/relationships/hyperlink" Target="https://mbzuai.ac.ae/about/leadership/" TargetMode="External"/><Relationship Id="rId25" Type="http://schemas.openxmlformats.org/officeDocument/2006/relationships/image" Target="media/image5.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mbzuai.ac.ae/study/faculty-directory/" TargetMode="External"/><Relationship Id="rId29" Type="http://schemas.openxmlformats.org/officeDocument/2006/relationships/hyperlink" Target="https://mbzuai.ac.ae/research/research-cent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bzuai.ac.ae/study/master-in-applied-ai/" TargetMode="External"/><Relationship Id="rId24" Type="http://schemas.openxmlformats.org/officeDocument/2006/relationships/hyperlink" Target="mailto:https://mbzuai.ac.ae/iec/"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https://mbzuai.ac.ae/innovate/training-programs" TargetMode="External"/><Relationship Id="rId23" Type="http://schemas.openxmlformats.org/officeDocument/2006/relationships/hyperlink" Target="https://mbzuai.ac.ae/iec/" TargetMode="External"/><Relationship Id="rId28" Type="http://schemas.openxmlformats.org/officeDocument/2006/relationships/image" Target="media/image6.jpe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bzuai.ac.ae/innovate/training-programs" TargetMode="External"/><Relationship Id="rId22" Type="http://schemas.openxmlformats.org/officeDocument/2006/relationships/image" Target="media/image4.png"/><Relationship Id="rId27" Type="http://schemas.openxmlformats.org/officeDocument/2006/relationships/hyperlink" Target="mailto:https://mbzuai.ac.ae/institute-of-foundation-models/" TargetMode="External"/><Relationship Id="rId30" Type="http://schemas.openxmlformats.org/officeDocument/2006/relationships/hyperlink" Target="mailto:https://mbzuai.ac.ae/research/research-centers/"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my.rogers/Downloads/MBZUAI_REPORT_TEMPLATE_EN.dotx" TargetMode="External"/></Relationships>
</file>

<file path=word/theme/theme1.xml><?xml version="1.0" encoding="utf-8"?>
<a:theme xmlns:a="http://schemas.openxmlformats.org/drawingml/2006/main" name="Office Theme">
  <a:themeElements>
    <a:clrScheme name="MBZUAI Colors">
      <a:dk1>
        <a:srgbClr val="000000"/>
      </a:dk1>
      <a:lt1>
        <a:srgbClr val="FFFFFF"/>
      </a:lt1>
      <a:dk2>
        <a:srgbClr val="000000"/>
      </a:dk2>
      <a:lt2>
        <a:srgbClr val="D1DCE2"/>
      </a:lt2>
      <a:accent1>
        <a:srgbClr val="0081FB"/>
      </a:accent1>
      <a:accent2>
        <a:srgbClr val="FF4681"/>
      </a:accent2>
      <a:accent3>
        <a:srgbClr val="BB1BED"/>
      </a:accent3>
      <a:accent4>
        <a:srgbClr val="2CD5C3"/>
      </a:accent4>
      <a:accent5>
        <a:srgbClr val="FF8707"/>
      </a:accent5>
      <a:accent6>
        <a:srgbClr val="D1DCE2"/>
      </a:accent6>
      <a:hlink>
        <a:srgbClr val="0FB8FF"/>
      </a:hlink>
      <a:folHlink>
        <a:srgbClr val="3A348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5A6C772024A44BA3D848D04DFB0937" ma:contentTypeVersion="23" ma:contentTypeDescription="Create a new document." ma:contentTypeScope="" ma:versionID="56363e81d7783fa224bbc51be97252bb">
  <xsd:schema xmlns:xsd="http://www.w3.org/2001/XMLSchema" xmlns:xs="http://www.w3.org/2001/XMLSchema" xmlns:p="http://schemas.microsoft.com/office/2006/metadata/properties" xmlns:ns2="fcd02cc1-a0bb-4ed1-b7cd-6714353cf161" xmlns:ns3="8c6dd67c-f73d-44bc-aa92-31566602f488" targetNamespace="http://schemas.microsoft.com/office/2006/metadata/properties" ma:root="true" ma:fieldsID="24a6dc9cb2bd447487383698a3f43d5e" ns2:_="" ns3:_="">
    <xsd:import namespace="fcd02cc1-a0bb-4ed1-b7cd-6714353cf161"/>
    <xsd:import namespace="8c6dd67c-f73d-44bc-aa92-31566602f4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d" minOccurs="0"/>
                <xsd:element ref="ns2:Comme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d02cc1-a0bb-4ed1-b7cd-6714353cf1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e5a76d-3b78-420d-a9a5-d9e143d26213" ma:termSetId="09814cd3-568e-fe90-9814-8d621ff8fb84" ma:anchorId="fba54fb3-c3e1-fe81-a776-ca4b69148c4d" ma:open="true" ma:isKeyword="false">
      <xsd:complexType>
        <xsd:sequence>
          <xsd:element ref="pc:Terms" minOccurs="0" maxOccurs="1"/>
        </xsd:sequence>
      </xsd:complexType>
    </xsd:element>
    <xsd:element name="d" ma:index="24" nillable="true" ma:displayName="Date" ma:format="DateOnly" ma:internalName="d">
      <xsd:simpleType>
        <xsd:restriction base="dms:DateTime"/>
      </xsd:simpleType>
    </xsd:element>
    <xsd:element name="Comments" ma:index="25" nillable="true" ma:displayName="Comments" ma:format="Dropdown" ma:internalName="Comments">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6dd67c-f73d-44bc-aa92-31566602f48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a338845-55db-48fa-af9a-f05b87be70a6}" ma:internalName="TaxCatchAll" ma:showField="CatchAllData" ma:web="8c6dd67c-f73d-44bc-aa92-31566602f4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c6dd67c-f73d-44bc-aa92-31566602f488" xsi:nil="true"/>
    <lcf76f155ced4ddcb4097134ff3c332f xmlns="fcd02cc1-a0bb-4ed1-b7cd-6714353cf161">
      <Terms xmlns="http://schemas.microsoft.com/office/infopath/2007/PartnerControls"/>
    </lcf76f155ced4ddcb4097134ff3c332f>
    <Comments xmlns="fcd02cc1-a0bb-4ed1-b7cd-6714353cf161" xsi:nil="true"/>
    <d xmlns="fcd02cc1-a0bb-4ed1-b7cd-6714353cf16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D5768-1A2D-4599-B95B-7D74B4FBC176}">
  <ds:schemaRefs>
    <ds:schemaRef ds:uri="http://schemas.microsoft.com/sharepoint/v3/contenttype/forms"/>
  </ds:schemaRefs>
</ds:datastoreItem>
</file>

<file path=customXml/itemProps2.xml><?xml version="1.0" encoding="utf-8"?>
<ds:datastoreItem xmlns:ds="http://schemas.openxmlformats.org/officeDocument/2006/customXml" ds:itemID="{C4B95AE6-99CC-47FE-8A9D-818A4BBB3A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d02cc1-a0bb-4ed1-b7cd-6714353cf161"/>
    <ds:schemaRef ds:uri="8c6dd67c-f73d-44bc-aa92-31566602f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224AEA-484B-415C-896C-8C4082BDD882}">
  <ds:schemaRefs>
    <ds:schemaRef ds:uri="http://schemas.microsoft.com/office/2006/metadata/properties"/>
    <ds:schemaRef ds:uri="http://schemas.microsoft.com/office/infopath/2007/PartnerControls"/>
    <ds:schemaRef ds:uri="8c6dd67c-f73d-44bc-aa92-31566602f488"/>
    <ds:schemaRef ds:uri="fcd02cc1-a0bb-4ed1-b7cd-6714353cf161"/>
  </ds:schemaRefs>
</ds:datastoreItem>
</file>

<file path=customXml/itemProps4.xml><?xml version="1.0" encoding="utf-8"?>
<ds:datastoreItem xmlns:ds="http://schemas.openxmlformats.org/officeDocument/2006/customXml" ds:itemID="{25B36E02-E4FE-4307-B802-94F10E3E1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MBZUAI_REPORT_TEMPLATE_EN.dotx</Template>
  <TotalTime>1</TotalTime>
  <Pages>8</Pages>
  <Words>1871</Words>
  <Characters>10665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Amy Rogers</cp:lastModifiedBy>
  <cp:revision>4</cp:revision>
  <cp:lastPrinted>2025-02-26T04:45:00Z</cp:lastPrinted>
  <dcterms:created xsi:type="dcterms:W3CDTF">2025-03-26T07:23:00Z</dcterms:created>
  <dcterms:modified xsi:type="dcterms:W3CDTF">2025-03-26T07:24:00Z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0x0101002C5A6C772024A44BA3D848D04DFB0937</vt:lpwstr>
  </property>
</Properties>
</file>